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A6883" w:rsidRDefault="00770A0F" w:rsidP="009E1DE5">
      <w:pPr>
        <w:pStyle w:val="Heading1"/>
        <w:keepNext w:val="0"/>
        <w:widowControl w:val="0"/>
        <w:jc w:val="center"/>
      </w:pPr>
      <w:r>
        <w:t>Your Investment Plan</w:t>
      </w:r>
      <w:r>
        <w:t xml:space="preserve"> </w:t>
      </w:r>
      <w:r w:rsidR="004168D7">
        <w:t>Terminology</w:t>
      </w:r>
      <w:bookmarkStart w:id="0" w:name="_GoBack"/>
      <w:bookmarkEnd w:id="0"/>
    </w:p>
    <w:p w:rsidR="00EF5AA6" w:rsidRDefault="004168D7" w:rsidP="00053F05">
      <w:pPr>
        <w:widowControl w:val="0"/>
        <w:jc w:val="center"/>
        <w:rPr>
          <w:b/>
          <w:bCs/>
        </w:rPr>
      </w:pPr>
      <w:r>
        <w:rPr>
          <w:b/>
          <w:bCs/>
        </w:rPr>
        <w:t>Sudweeks</w:t>
      </w:r>
      <w:r w:rsidR="00770A0F">
        <w:rPr>
          <w:b/>
          <w:bCs/>
        </w:rPr>
        <w:t xml:space="preserve"> </w:t>
      </w:r>
      <w:r w:rsidR="00770A0F">
        <w:t>MBA620/Fin 418-15 Day 15</w:t>
      </w:r>
    </w:p>
    <w:p w:rsidR="004168D7" w:rsidRPr="00053F05" w:rsidRDefault="004168D7" w:rsidP="004168D7">
      <w:pPr>
        <w:widowControl w:val="0"/>
        <w:pBdr>
          <w:bottom w:val="single" w:sz="4" w:space="1" w:color="auto"/>
        </w:pBdr>
        <w:jc w:val="center"/>
        <w:rPr>
          <w:b/>
          <w:bCs/>
        </w:rPr>
      </w:pPr>
    </w:p>
    <w:p w:rsidR="004168D7" w:rsidRDefault="004168D7" w:rsidP="009E1DE5">
      <w:pPr>
        <w:widowControl w:val="0"/>
      </w:pPr>
    </w:p>
    <w:p w:rsidR="00EC6099" w:rsidRDefault="00EC6099" w:rsidP="009E1DE5">
      <w:pPr>
        <w:widowControl w:val="0"/>
      </w:pPr>
    </w:p>
    <w:p w:rsidR="003D5A2D" w:rsidRDefault="003D5A2D" w:rsidP="0023107D">
      <w:r w:rsidRPr="003D5A2D">
        <w:rPr>
          <w:b/>
        </w:rPr>
        <w:t>Active management</w:t>
      </w:r>
      <w:r>
        <w:t>.  Active management is the process of trying to beat market returns by the active buying and selling of mutual funds and stocks.</w:t>
      </w:r>
    </w:p>
    <w:p w:rsidR="003D5A2D" w:rsidRDefault="003D5A2D" w:rsidP="00881D3A"/>
    <w:p w:rsidR="003D5A2D" w:rsidRDefault="003D5A2D" w:rsidP="00881D3A">
      <w:r w:rsidRPr="003D5A2D">
        <w:rPr>
          <w:b/>
        </w:rPr>
        <w:t>Buying on margin</w:t>
      </w:r>
      <w:r>
        <w:t>.  Buying on margin is borrowing money to invest.  You borrow money from your broker and use it to purchase financial assets.  If the stock goes up and you sell the stock, you make a profit due to leverage.  Be careful as you can lose much more than your original investment.</w:t>
      </w:r>
    </w:p>
    <w:p w:rsidR="003D5A2D" w:rsidRDefault="003D5A2D" w:rsidP="003D5A2D"/>
    <w:p w:rsidR="003D5A2D" w:rsidRDefault="003D5A2D" w:rsidP="003D5A2D">
      <w:r w:rsidRPr="003D5A2D">
        <w:rPr>
          <w:b/>
        </w:rPr>
        <w:t>Day trading</w:t>
      </w:r>
      <w:r>
        <w:t xml:space="preserve">.  It is the process of an individual giving up all his spare time in an area in which he has little or limited competence, in an attempt to consistently beat the market and other professionals after taxes, costs and fees.  </w:t>
      </w:r>
    </w:p>
    <w:p w:rsidR="003D5A2D" w:rsidRDefault="003D5A2D" w:rsidP="00EC6099"/>
    <w:p w:rsidR="003D5A2D" w:rsidRDefault="003D5A2D" w:rsidP="00EC6099">
      <w:r w:rsidRPr="003D5A2D">
        <w:rPr>
          <w:b/>
        </w:rPr>
        <w:t>Financial Goals</w:t>
      </w:r>
      <w:r>
        <w:t xml:space="preserve">.  Financial goals are personal goals with a cost attached. </w:t>
      </w:r>
    </w:p>
    <w:p w:rsidR="003D5A2D" w:rsidRDefault="003D5A2D" w:rsidP="00EC6099"/>
    <w:p w:rsidR="003D5A2D" w:rsidRDefault="003D5A2D" w:rsidP="00EC6099">
      <w:r w:rsidRPr="003D5A2D">
        <w:rPr>
          <w:b/>
        </w:rPr>
        <w:t>Investment Benchmarks</w:t>
      </w:r>
      <w:r>
        <w:t>.  An investment benchmark is the standard by which to judge your asset performance. You never choose an asset without choosing an investment benchmark.  Use your investment benchmark to determine how well you are doing.</w:t>
      </w:r>
    </w:p>
    <w:p w:rsidR="003D5A2D" w:rsidRDefault="003D5A2D" w:rsidP="00EC6099"/>
    <w:p w:rsidR="003D5A2D" w:rsidRDefault="003D5A2D" w:rsidP="00EC6099">
      <w:r w:rsidRPr="003D5A2D">
        <w:rPr>
          <w:b/>
        </w:rPr>
        <w:t>Investment Constraints</w:t>
      </w:r>
      <w:r>
        <w:t xml:space="preserve">.  These are specific needs you have which will constrain how you will invest your portfolio.  </w:t>
      </w:r>
    </w:p>
    <w:p w:rsidR="003D5A2D" w:rsidRDefault="003D5A2D" w:rsidP="00EC6099"/>
    <w:p w:rsidR="003D5A2D" w:rsidRDefault="003D5A2D" w:rsidP="00EC6099">
      <w:r w:rsidRPr="003D5A2D">
        <w:rPr>
          <w:b/>
        </w:rPr>
        <w:t>Investment Guidelines</w:t>
      </w:r>
      <w:r>
        <w:t xml:space="preserve">.  Your investment guidelines are the general road map on how you will be investing your assets over your life cycle.  It integrates your personal goals and your financial goals into a complete financial perspective. </w:t>
      </w:r>
    </w:p>
    <w:p w:rsidR="003D5A2D" w:rsidRDefault="003D5A2D" w:rsidP="00EC6099"/>
    <w:p w:rsidR="003D5A2D" w:rsidRDefault="003D5A2D" w:rsidP="00EC6099">
      <w:r w:rsidRPr="003D5A2D">
        <w:rPr>
          <w:b/>
        </w:rPr>
        <w:t>Investment Horizon</w:t>
      </w:r>
      <w:r>
        <w:t>.  This is when will you sell the investment.</w:t>
      </w:r>
    </w:p>
    <w:p w:rsidR="003D5A2D" w:rsidRDefault="003D5A2D" w:rsidP="00EC6099"/>
    <w:p w:rsidR="003D5A2D" w:rsidRDefault="003D5A2D" w:rsidP="00EC6099">
      <w:r w:rsidRPr="003D5A2D">
        <w:rPr>
          <w:b/>
        </w:rPr>
        <w:t>Investment Plan</w:t>
      </w:r>
      <w:r>
        <w:t xml:space="preserve"> (also called and Investment Policy Statement).   Your Investment Plan is the most important document you will prepare in regards to your investing activities.  It sets the plan and framework on every investing activity.  It states what you will do:  what you will and will not invest in, how you will invest, why you will invest, what percentages you will invest, etc.  In short, it is the key document that will impact your investment returns most for the rest of your future.  </w:t>
      </w:r>
    </w:p>
    <w:p w:rsidR="003D5A2D" w:rsidRDefault="003D5A2D" w:rsidP="003D5A2D"/>
    <w:p w:rsidR="003D5A2D" w:rsidRDefault="003D5A2D" w:rsidP="003D5A2D">
      <w:pPr>
        <w:rPr>
          <w:sz w:val="22"/>
          <w:szCs w:val="22"/>
        </w:rPr>
      </w:pPr>
      <w:r w:rsidRPr="003D5A2D">
        <w:rPr>
          <w:b/>
        </w:rPr>
        <w:t>Investment vehicles</w:t>
      </w:r>
      <w:r>
        <w:t>.  These are tax-law defined vehicles which allow you to save tax-advantaged for specific goals, i.e., Retirement: 401k, 403b, Roth 401k, IRA, Roth IRA; Education: 529 Funds, Education IRA etc.</w:t>
      </w:r>
    </w:p>
    <w:p w:rsidR="003D5A2D" w:rsidRDefault="003D5A2D" w:rsidP="00881D3A"/>
    <w:p w:rsidR="003D5A2D" w:rsidRDefault="003D5A2D" w:rsidP="00881D3A">
      <w:pPr>
        <w:rPr>
          <w:sz w:val="22"/>
          <w:szCs w:val="22"/>
        </w:rPr>
      </w:pPr>
      <w:r w:rsidRPr="003D5A2D">
        <w:rPr>
          <w:b/>
        </w:rPr>
        <w:t>Leverage</w:t>
      </w:r>
      <w:r>
        <w:t>.  The decision of using debt to invest.  It is not recommended.</w:t>
      </w:r>
    </w:p>
    <w:p w:rsidR="003D5A2D" w:rsidRDefault="003D5A2D" w:rsidP="00EC6099"/>
    <w:p w:rsidR="003D5A2D" w:rsidRDefault="003D5A2D" w:rsidP="00EC6099">
      <w:r w:rsidRPr="003D5A2D">
        <w:rPr>
          <w:b/>
        </w:rPr>
        <w:lastRenderedPageBreak/>
        <w:t>Liquidity.</w:t>
      </w:r>
      <w:r>
        <w:t xml:space="preserve">  This is the speed and ease with which an asset can be converted into cash.</w:t>
      </w:r>
    </w:p>
    <w:p w:rsidR="003D5A2D" w:rsidRDefault="003D5A2D" w:rsidP="0023107D"/>
    <w:p w:rsidR="003D5A2D" w:rsidRDefault="003D5A2D" w:rsidP="0023107D">
      <w:r w:rsidRPr="003D5A2D">
        <w:rPr>
          <w:b/>
        </w:rPr>
        <w:t>Mutual Funds</w:t>
      </w:r>
      <w:r>
        <w:t xml:space="preserve">.  These are professionally managed portfolios of similar </w:t>
      </w:r>
      <w:proofErr w:type="gramStart"/>
      <w:r>
        <w:t>instruments which</w:t>
      </w:r>
      <w:proofErr w:type="gramEnd"/>
      <w:r>
        <w:t xml:space="preserve"> offer the benefits of economies of scale and diversification.</w:t>
      </w:r>
    </w:p>
    <w:p w:rsidR="003D5A2D" w:rsidRDefault="003D5A2D" w:rsidP="0023107D"/>
    <w:p w:rsidR="003D5A2D" w:rsidRDefault="003D5A2D" w:rsidP="0023107D">
      <w:r w:rsidRPr="003D5A2D">
        <w:rPr>
          <w:b/>
        </w:rPr>
        <w:t>Passive management</w:t>
      </w:r>
      <w:r>
        <w:t>. Passive management is the process of accepting average returns through purchasing index funds rather than trying to beat the market.  It is much cheaper and more tax efficient.</w:t>
      </w:r>
    </w:p>
    <w:p w:rsidR="003D5A2D" w:rsidRDefault="003D5A2D" w:rsidP="00881D3A"/>
    <w:p w:rsidR="003D5A2D" w:rsidRDefault="003D5A2D" w:rsidP="00881D3A">
      <w:r w:rsidRPr="003D5A2D">
        <w:rPr>
          <w:b/>
        </w:rPr>
        <w:t>Short-sell</w:t>
      </w:r>
      <w:r>
        <w:t>.  Short-selling is borrowing shares from your broker, selling those shares, and hoping the price of the shares will decline to you can rebuy them at a lower price. Be careful as you can lose much more than your original investment.  Don’t risk it!!</w:t>
      </w:r>
    </w:p>
    <w:p w:rsidR="003D5A2D" w:rsidRDefault="003D5A2D" w:rsidP="003D5A2D"/>
    <w:p w:rsidR="003D5A2D" w:rsidRDefault="003D5A2D" w:rsidP="003D5A2D">
      <w:r w:rsidRPr="003D5A2D">
        <w:rPr>
          <w:b/>
        </w:rPr>
        <w:t>Stock Market Secrets</w:t>
      </w:r>
      <w:r>
        <w:t>.  These are supposed short-cuts or secrets that only the professionals know, but they will share them with you for a price.  Don’t get taken.</w:t>
      </w:r>
    </w:p>
    <w:p w:rsidR="003D5A2D" w:rsidRDefault="003D5A2D" w:rsidP="00EC6099"/>
    <w:p w:rsidR="003D5A2D" w:rsidRDefault="003D5A2D" w:rsidP="00EC6099">
      <w:r w:rsidRPr="003D5A2D">
        <w:rPr>
          <w:b/>
        </w:rPr>
        <w:t>Tax Considerations</w:t>
      </w:r>
      <w:r>
        <w:t>.  These are how taxes will impact your investment decisions, including your tax position, specifically your marginal and average tax rate; and how tax-free investments may fit into your plan, i.e. municipal versus corporate bonds.</w:t>
      </w:r>
    </w:p>
    <w:p w:rsidR="003D5A2D" w:rsidRDefault="003D5A2D" w:rsidP="00EC6099"/>
    <w:p w:rsidR="003D5A2D" w:rsidRDefault="003D5A2D" w:rsidP="00EC6099">
      <w:r w:rsidRPr="003D5A2D">
        <w:rPr>
          <w:b/>
        </w:rPr>
        <w:t>Unique Needs</w:t>
      </w:r>
      <w:r>
        <w:t>.  Unique needs are special needs that may impact your investing decisions.</w:t>
      </w:r>
    </w:p>
    <w:p w:rsidR="003D5A2D" w:rsidRDefault="003D5A2D" w:rsidP="003D5A2D"/>
    <w:p w:rsidR="003D5A2D" w:rsidRDefault="003D5A2D" w:rsidP="009E1DE5">
      <w:pPr>
        <w:widowControl w:val="0"/>
      </w:pPr>
    </w:p>
    <w:sectPr w:rsidR="003D5A2D" w:rsidSect="001B0467">
      <w:headerReference w:type="default" r:id="rId7"/>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40DA2" w:rsidRDefault="00640DA2" w:rsidP="006216EC">
      <w:r>
        <w:separator/>
      </w:r>
    </w:p>
  </w:endnote>
  <w:endnote w:type="continuationSeparator" w:id="0">
    <w:p w:rsidR="00640DA2" w:rsidRDefault="00640DA2" w:rsidP="006216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82929162"/>
      <w:docPartObj>
        <w:docPartGallery w:val="Page Numbers (Bottom of Page)"/>
        <w:docPartUnique/>
      </w:docPartObj>
    </w:sdtPr>
    <w:sdtEndPr/>
    <w:sdtContent>
      <w:sdt>
        <w:sdtPr>
          <w:id w:val="1728636285"/>
          <w:docPartObj>
            <w:docPartGallery w:val="Page Numbers (Top of Page)"/>
            <w:docPartUnique/>
          </w:docPartObj>
        </w:sdtPr>
        <w:sdtEndPr/>
        <w:sdtContent>
          <w:p w:rsidR="006216EC" w:rsidRDefault="006216EC">
            <w:pPr>
              <w:pStyle w:val="Footer"/>
              <w:jc w:val="center"/>
            </w:pPr>
          </w:p>
          <w:p w:rsidR="006216EC" w:rsidRDefault="006216EC" w:rsidP="006216EC">
            <w:pPr>
              <w:pStyle w:val="Footer"/>
              <w:pBdr>
                <w:top w:val="single" w:sz="4" w:space="1" w:color="auto"/>
              </w:pBdr>
              <w:jc w:val="center"/>
            </w:pPr>
            <w:r>
              <w:t xml:space="preserve">Page </w:t>
            </w:r>
            <w:r>
              <w:rPr>
                <w:b/>
                <w:bCs/>
              </w:rPr>
              <w:fldChar w:fldCharType="begin"/>
            </w:r>
            <w:r>
              <w:rPr>
                <w:b/>
                <w:bCs/>
              </w:rPr>
              <w:instrText xml:space="preserve"> PAGE </w:instrText>
            </w:r>
            <w:r>
              <w:rPr>
                <w:b/>
                <w:bCs/>
              </w:rPr>
              <w:fldChar w:fldCharType="separate"/>
            </w:r>
            <w:r w:rsidR="00770A0F">
              <w:rPr>
                <w:b/>
                <w:bCs/>
                <w:noProof/>
              </w:rPr>
              <w:t>2</w:t>
            </w:r>
            <w:r>
              <w:rPr>
                <w:b/>
                <w:bCs/>
              </w:rPr>
              <w:fldChar w:fldCharType="end"/>
            </w:r>
            <w:r>
              <w:t xml:space="preserve"> of </w:t>
            </w:r>
            <w:r>
              <w:rPr>
                <w:b/>
                <w:bCs/>
              </w:rPr>
              <w:fldChar w:fldCharType="begin"/>
            </w:r>
            <w:r>
              <w:rPr>
                <w:b/>
                <w:bCs/>
              </w:rPr>
              <w:instrText xml:space="preserve"> NUMPAGES  </w:instrText>
            </w:r>
            <w:r>
              <w:rPr>
                <w:b/>
                <w:bCs/>
              </w:rPr>
              <w:fldChar w:fldCharType="separate"/>
            </w:r>
            <w:r w:rsidR="00770A0F">
              <w:rPr>
                <w:b/>
                <w:bCs/>
                <w:noProof/>
              </w:rPr>
              <w:t>2</w:t>
            </w:r>
            <w:r>
              <w:rPr>
                <w:b/>
                <w:bCs/>
              </w:rPr>
              <w:fldChar w:fldCharType="end"/>
            </w:r>
          </w:p>
        </w:sdtContent>
      </w:sdt>
    </w:sdtContent>
  </w:sdt>
  <w:p w:rsidR="006216EC" w:rsidRDefault="006216E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40DA2" w:rsidRDefault="00640DA2" w:rsidP="006216EC">
      <w:r>
        <w:separator/>
      </w:r>
    </w:p>
  </w:footnote>
  <w:footnote w:type="continuationSeparator" w:id="0">
    <w:p w:rsidR="00640DA2" w:rsidRDefault="00640DA2" w:rsidP="006216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216EC" w:rsidRDefault="006216EC" w:rsidP="006216EC">
    <w:pPr>
      <w:pStyle w:val="Header"/>
      <w:pBdr>
        <w:bottom w:val="single" w:sz="4" w:space="1" w:color="auto"/>
      </w:pBdr>
      <w:jc w:val="center"/>
    </w:pPr>
    <w:r>
      <w:t>Terminology</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6A12A6"/>
    <w:multiLevelType w:val="hybridMultilevel"/>
    <w:tmpl w:val="F72C1920"/>
    <w:lvl w:ilvl="0" w:tplc="A01CB986">
      <w:start w:val="1"/>
      <w:numFmt w:val="decimal"/>
      <w:lvlText w:val="%1."/>
      <w:lvlJc w:val="left"/>
      <w:pPr>
        <w:tabs>
          <w:tab w:val="num" w:pos="648"/>
        </w:tabs>
        <w:ind w:left="648" w:hanging="36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1" w15:restartNumberingAfterBreak="0">
    <w:nsid w:val="19EB0C96"/>
    <w:multiLevelType w:val="hybridMultilevel"/>
    <w:tmpl w:val="10C245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D8F29EE"/>
    <w:multiLevelType w:val="hybridMultilevel"/>
    <w:tmpl w:val="C8F6F8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F996040"/>
    <w:multiLevelType w:val="hybridMultilevel"/>
    <w:tmpl w:val="8CC02202"/>
    <w:lvl w:ilvl="0" w:tplc="1C344336">
      <w:start w:val="1"/>
      <w:numFmt w:val="bullet"/>
      <w:lvlText w:val="•"/>
      <w:lvlJc w:val="left"/>
      <w:pPr>
        <w:tabs>
          <w:tab w:val="num" w:pos="720"/>
        </w:tabs>
        <w:ind w:left="720" w:hanging="360"/>
      </w:pPr>
      <w:rPr>
        <w:rFonts w:ascii="Times New Roman" w:hAnsi="Times New Roman" w:hint="default"/>
      </w:rPr>
    </w:lvl>
    <w:lvl w:ilvl="1" w:tplc="DB7CD8BC">
      <w:start w:val="98"/>
      <w:numFmt w:val="bullet"/>
      <w:lvlText w:val="•"/>
      <w:lvlJc w:val="left"/>
      <w:pPr>
        <w:tabs>
          <w:tab w:val="num" w:pos="1440"/>
        </w:tabs>
        <w:ind w:left="1440" w:hanging="360"/>
      </w:pPr>
      <w:rPr>
        <w:rFonts w:ascii="Times New Roman" w:hAnsi="Times New Roman" w:hint="default"/>
      </w:rPr>
    </w:lvl>
    <w:lvl w:ilvl="2" w:tplc="339EBB5A">
      <w:start w:val="98"/>
      <w:numFmt w:val="bullet"/>
      <w:lvlText w:val="•"/>
      <w:lvlJc w:val="left"/>
      <w:pPr>
        <w:tabs>
          <w:tab w:val="num" w:pos="2160"/>
        </w:tabs>
        <w:ind w:left="2160" w:hanging="360"/>
      </w:pPr>
      <w:rPr>
        <w:rFonts w:ascii="Times New Roman" w:hAnsi="Times New Roman" w:hint="default"/>
      </w:rPr>
    </w:lvl>
    <w:lvl w:ilvl="3" w:tplc="FC26C0FC" w:tentative="1">
      <w:start w:val="1"/>
      <w:numFmt w:val="bullet"/>
      <w:lvlText w:val="•"/>
      <w:lvlJc w:val="left"/>
      <w:pPr>
        <w:tabs>
          <w:tab w:val="num" w:pos="2880"/>
        </w:tabs>
        <w:ind w:left="2880" w:hanging="360"/>
      </w:pPr>
      <w:rPr>
        <w:rFonts w:ascii="Times New Roman" w:hAnsi="Times New Roman" w:hint="default"/>
      </w:rPr>
    </w:lvl>
    <w:lvl w:ilvl="4" w:tplc="0F6CFFC0" w:tentative="1">
      <w:start w:val="1"/>
      <w:numFmt w:val="bullet"/>
      <w:lvlText w:val="•"/>
      <w:lvlJc w:val="left"/>
      <w:pPr>
        <w:tabs>
          <w:tab w:val="num" w:pos="3600"/>
        </w:tabs>
        <w:ind w:left="3600" w:hanging="360"/>
      </w:pPr>
      <w:rPr>
        <w:rFonts w:ascii="Times New Roman" w:hAnsi="Times New Roman" w:hint="default"/>
      </w:rPr>
    </w:lvl>
    <w:lvl w:ilvl="5" w:tplc="ED5EF144" w:tentative="1">
      <w:start w:val="1"/>
      <w:numFmt w:val="bullet"/>
      <w:lvlText w:val="•"/>
      <w:lvlJc w:val="left"/>
      <w:pPr>
        <w:tabs>
          <w:tab w:val="num" w:pos="4320"/>
        </w:tabs>
        <w:ind w:left="4320" w:hanging="360"/>
      </w:pPr>
      <w:rPr>
        <w:rFonts w:ascii="Times New Roman" w:hAnsi="Times New Roman" w:hint="default"/>
      </w:rPr>
    </w:lvl>
    <w:lvl w:ilvl="6" w:tplc="3D7C3A8A" w:tentative="1">
      <w:start w:val="1"/>
      <w:numFmt w:val="bullet"/>
      <w:lvlText w:val="•"/>
      <w:lvlJc w:val="left"/>
      <w:pPr>
        <w:tabs>
          <w:tab w:val="num" w:pos="5040"/>
        </w:tabs>
        <w:ind w:left="5040" w:hanging="360"/>
      </w:pPr>
      <w:rPr>
        <w:rFonts w:ascii="Times New Roman" w:hAnsi="Times New Roman" w:hint="default"/>
      </w:rPr>
    </w:lvl>
    <w:lvl w:ilvl="7" w:tplc="3CA4E716" w:tentative="1">
      <w:start w:val="1"/>
      <w:numFmt w:val="bullet"/>
      <w:lvlText w:val="•"/>
      <w:lvlJc w:val="left"/>
      <w:pPr>
        <w:tabs>
          <w:tab w:val="num" w:pos="5760"/>
        </w:tabs>
        <w:ind w:left="5760" w:hanging="360"/>
      </w:pPr>
      <w:rPr>
        <w:rFonts w:ascii="Times New Roman" w:hAnsi="Times New Roman" w:hint="default"/>
      </w:rPr>
    </w:lvl>
    <w:lvl w:ilvl="8" w:tplc="B8CAA32C"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32C1506D"/>
    <w:multiLevelType w:val="hybridMultilevel"/>
    <w:tmpl w:val="24368C54"/>
    <w:lvl w:ilvl="0" w:tplc="A4D28BD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3BAB591B"/>
    <w:multiLevelType w:val="hybridMultilevel"/>
    <w:tmpl w:val="6A6ABD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4224860"/>
    <w:multiLevelType w:val="hybridMultilevel"/>
    <w:tmpl w:val="83224026"/>
    <w:lvl w:ilvl="0" w:tplc="1AD26E8C">
      <w:start w:val="3"/>
      <w:numFmt w:val="decimal"/>
      <w:lvlText w:val="%1."/>
      <w:lvlJc w:val="left"/>
      <w:pPr>
        <w:tabs>
          <w:tab w:val="num" w:pos="678"/>
        </w:tabs>
        <w:ind w:left="678" w:hanging="39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7" w15:restartNumberingAfterBreak="0">
    <w:nsid w:val="70BE7CEA"/>
    <w:multiLevelType w:val="hybridMultilevel"/>
    <w:tmpl w:val="D2CECD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711A4C9D"/>
    <w:multiLevelType w:val="hybridMultilevel"/>
    <w:tmpl w:val="C630A7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0"/>
  </w:num>
  <w:num w:numId="3">
    <w:abstractNumId w:val="4"/>
  </w:num>
  <w:num w:numId="4">
    <w:abstractNumId w:val="2"/>
  </w:num>
  <w:num w:numId="5">
    <w:abstractNumId w:val="1"/>
  </w:num>
  <w:num w:numId="6">
    <w:abstractNumId w:val="5"/>
  </w:num>
  <w:num w:numId="7">
    <w:abstractNumId w:val="8"/>
  </w:num>
  <w:num w:numId="8">
    <w:abstractNumId w:val="7"/>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7D2A"/>
    <w:rsid w:val="000003D7"/>
    <w:rsid w:val="00030BE4"/>
    <w:rsid w:val="00036125"/>
    <w:rsid w:val="000375F5"/>
    <w:rsid w:val="00043B39"/>
    <w:rsid w:val="00045187"/>
    <w:rsid w:val="00053F05"/>
    <w:rsid w:val="0005656A"/>
    <w:rsid w:val="000679D6"/>
    <w:rsid w:val="0008225F"/>
    <w:rsid w:val="00093C2E"/>
    <w:rsid w:val="000941E9"/>
    <w:rsid w:val="0009799A"/>
    <w:rsid w:val="000B146B"/>
    <w:rsid w:val="000C0190"/>
    <w:rsid w:val="000D2CBA"/>
    <w:rsid w:val="000E7F0A"/>
    <w:rsid w:val="00102B39"/>
    <w:rsid w:val="001177B9"/>
    <w:rsid w:val="001655EB"/>
    <w:rsid w:val="00171A95"/>
    <w:rsid w:val="00174D4E"/>
    <w:rsid w:val="00186BC2"/>
    <w:rsid w:val="001934C4"/>
    <w:rsid w:val="001A57D9"/>
    <w:rsid w:val="001B0467"/>
    <w:rsid w:val="001D2A3C"/>
    <w:rsid w:val="001F1250"/>
    <w:rsid w:val="001F73AE"/>
    <w:rsid w:val="00206FE2"/>
    <w:rsid w:val="00213F34"/>
    <w:rsid w:val="00224D8D"/>
    <w:rsid w:val="00226894"/>
    <w:rsid w:val="002271AA"/>
    <w:rsid w:val="0023107D"/>
    <w:rsid w:val="0023266B"/>
    <w:rsid w:val="002351D0"/>
    <w:rsid w:val="00236BE8"/>
    <w:rsid w:val="00237E34"/>
    <w:rsid w:val="0024362B"/>
    <w:rsid w:val="00245901"/>
    <w:rsid w:val="0028068C"/>
    <w:rsid w:val="002B476F"/>
    <w:rsid w:val="002C3C1E"/>
    <w:rsid w:val="002F413E"/>
    <w:rsid w:val="003075B1"/>
    <w:rsid w:val="00307CC8"/>
    <w:rsid w:val="0031528A"/>
    <w:rsid w:val="00333898"/>
    <w:rsid w:val="0034056E"/>
    <w:rsid w:val="00340BD0"/>
    <w:rsid w:val="00386D80"/>
    <w:rsid w:val="003A5300"/>
    <w:rsid w:val="003B1D81"/>
    <w:rsid w:val="003D36DB"/>
    <w:rsid w:val="003D39D0"/>
    <w:rsid w:val="003D5A2D"/>
    <w:rsid w:val="00410CB3"/>
    <w:rsid w:val="00411CFA"/>
    <w:rsid w:val="004168D7"/>
    <w:rsid w:val="004234BF"/>
    <w:rsid w:val="004424C5"/>
    <w:rsid w:val="00451B7C"/>
    <w:rsid w:val="00456F7D"/>
    <w:rsid w:val="00457B8E"/>
    <w:rsid w:val="00457D2A"/>
    <w:rsid w:val="00460765"/>
    <w:rsid w:val="0046220E"/>
    <w:rsid w:val="00485733"/>
    <w:rsid w:val="00494B43"/>
    <w:rsid w:val="00496D68"/>
    <w:rsid w:val="004B343D"/>
    <w:rsid w:val="004B73CE"/>
    <w:rsid w:val="004C135C"/>
    <w:rsid w:val="00555E3E"/>
    <w:rsid w:val="00560C61"/>
    <w:rsid w:val="00591E77"/>
    <w:rsid w:val="00593901"/>
    <w:rsid w:val="00594803"/>
    <w:rsid w:val="00597A8B"/>
    <w:rsid w:val="005C7805"/>
    <w:rsid w:val="00600EE2"/>
    <w:rsid w:val="00612EF2"/>
    <w:rsid w:val="006216EC"/>
    <w:rsid w:val="00627B80"/>
    <w:rsid w:val="006344BC"/>
    <w:rsid w:val="00640DA2"/>
    <w:rsid w:val="006424C6"/>
    <w:rsid w:val="00642A95"/>
    <w:rsid w:val="00650B19"/>
    <w:rsid w:val="00674953"/>
    <w:rsid w:val="006A3CD0"/>
    <w:rsid w:val="006B0205"/>
    <w:rsid w:val="006B3E34"/>
    <w:rsid w:val="006C511F"/>
    <w:rsid w:val="006D763F"/>
    <w:rsid w:val="00721DCE"/>
    <w:rsid w:val="007267FD"/>
    <w:rsid w:val="007315E9"/>
    <w:rsid w:val="00750131"/>
    <w:rsid w:val="007525AA"/>
    <w:rsid w:val="007574DD"/>
    <w:rsid w:val="00770A0F"/>
    <w:rsid w:val="0077593B"/>
    <w:rsid w:val="00777421"/>
    <w:rsid w:val="00787FB2"/>
    <w:rsid w:val="007C3348"/>
    <w:rsid w:val="007D1AAC"/>
    <w:rsid w:val="007F5417"/>
    <w:rsid w:val="008020FA"/>
    <w:rsid w:val="008026E9"/>
    <w:rsid w:val="00814914"/>
    <w:rsid w:val="0082244B"/>
    <w:rsid w:val="00824F0D"/>
    <w:rsid w:val="00857E6C"/>
    <w:rsid w:val="0086553A"/>
    <w:rsid w:val="00865681"/>
    <w:rsid w:val="008735A4"/>
    <w:rsid w:val="00881D3A"/>
    <w:rsid w:val="00891509"/>
    <w:rsid w:val="008915C8"/>
    <w:rsid w:val="00897D44"/>
    <w:rsid w:val="008A0ADC"/>
    <w:rsid w:val="008A3BE7"/>
    <w:rsid w:val="008A5074"/>
    <w:rsid w:val="008A5C0E"/>
    <w:rsid w:val="008A6883"/>
    <w:rsid w:val="008B5D15"/>
    <w:rsid w:val="008C6E98"/>
    <w:rsid w:val="008D4E1C"/>
    <w:rsid w:val="008E044B"/>
    <w:rsid w:val="008F3536"/>
    <w:rsid w:val="008F3FBA"/>
    <w:rsid w:val="009118FA"/>
    <w:rsid w:val="00962DB9"/>
    <w:rsid w:val="009639CF"/>
    <w:rsid w:val="00964928"/>
    <w:rsid w:val="009944C3"/>
    <w:rsid w:val="009B2679"/>
    <w:rsid w:val="009C2924"/>
    <w:rsid w:val="009D2331"/>
    <w:rsid w:val="009D2880"/>
    <w:rsid w:val="009D5BF1"/>
    <w:rsid w:val="009E1DE5"/>
    <w:rsid w:val="00A019DF"/>
    <w:rsid w:val="00A1586C"/>
    <w:rsid w:val="00A161CB"/>
    <w:rsid w:val="00A247BB"/>
    <w:rsid w:val="00A254D9"/>
    <w:rsid w:val="00A33E56"/>
    <w:rsid w:val="00A52A6D"/>
    <w:rsid w:val="00A653F5"/>
    <w:rsid w:val="00A679DC"/>
    <w:rsid w:val="00A81B00"/>
    <w:rsid w:val="00A87C74"/>
    <w:rsid w:val="00AA1DCC"/>
    <w:rsid w:val="00AD6E85"/>
    <w:rsid w:val="00AF10D3"/>
    <w:rsid w:val="00B15ADB"/>
    <w:rsid w:val="00B600F3"/>
    <w:rsid w:val="00B71116"/>
    <w:rsid w:val="00B81046"/>
    <w:rsid w:val="00B936CC"/>
    <w:rsid w:val="00BA3F8A"/>
    <w:rsid w:val="00BA746C"/>
    <w:rsid w:val="00BB609E"/>
    <w:rsid w:val="00BD225E"/>
    <w:rsid w:val="00BD66DA"/>
    <w:rsid w:val="00BE1D89"/>
    <w:rsid w:val="00C049D4"/>
    <w:rsid w:val="00C405F2"/>
    <w:rsid w:val="00C708D5"/>
    <w:rsid w:val="00C76F2B"/>
    <w:rsid w:val="00C80219"/>
    <w:rsid w:val="00C82ECC"/>
    <w:rsid w:val="00C8377E"/>
    <w:rsid w:val="00C902D4"/>
    <w:rsid w:val="00C91FAD"/>
    <w:rsid w:val="00CA5499"/>
    <w:rsid w:val="00CB0A6D"/>
    <w:rsid w:val="00CD45C1"/>
    <w:rsid w:val="00CE04FC"/>
    <w:rsid w:val="00D01C7A"/>
    <w:rsid w:val="00D32E76"/>
    <w:rsid w:val="00D34041"/>
    <w:rsid w:val="00D34B1D"/>
    <w:rsid w:val="00D438CD"/>
    <w:rsid w:val="00D472C5"/>
    <w:rsid w:val="00D91CDC"/>
    <w:rsid w:val="00DB56F1"/>
    <w:rsid w:val="00DC1FFB"/>
    <w:rsid w:val="00DE101E"/>
    <w:rsid w:val="00DF1D38"/>
    <w:rsid w:val="00DF3545"/>
    <w:rsid w:val="00DF434F"/>
    <w:rsid w:val="00E14953"/>
    <w:rsid w:val="00E312CB"/>
    <w:rsid w:val="00E31343"/>
    <w:rsid w:val="00E6247B"/>
    <w:rsid w:val="00E7074B"/>
    <w:rsid w:val="00E74778"/>
    <w:rsid w:val="00E76C5A"/>
    <w:rsid w:val="00EC1792"/>
    <w:rsid w:val="00EC6099"/>
    <w:rsid w:val="00EE16F8"/>
    <w:rsid w:val="00EE191F"/>
    <w:rsid w:val="00EF4620"/>
    <w:rsid w:val="00EF5AA6"/>
    <w:rsid w:val="00F0332B"/>
    <w:rsid w:val="00F1132B"/>
    <w:rsid w:val="00F30420"/>
    <w:rsid w:val="00F53813"/>
    <w:rsid w:val="00F602D1"/>
    <w:rsid w:val="00FB0CEF"/>
    <w:rsid w:val="00FC2553"/>
    <w:rsid w:val="00FD4140"/>
    <w:rsid w:val="00FE3ECA"/>
    <w:rsid w:val="00FF630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B960FA8"/>
  <w15:docId w15:val="{F9837580-6B31-4F11-9F94-59A15CC631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1">
    <w:name w:val="heading 1"/>
    <w:basedOn w:val="Normal"/>
    <w:next w:val="Normal"/>
    <w:qFormat/>
    <w:pPr>
      <w:keepNext/>
      <w:spacing w:before="120"/>
      <w:outlineLvl w:val="0"/>
    </w:pPr>
    <w:rPr>
      <w:rFonts w:cs="Arial"/>
      <w:b/>
      <w:bCs/>
      <w:kern w:val="32"/>
      <w:sz w:val="28"/>
      <w:szCs w:val="32"/>
    </w:rPr>
  </w:style>
  <w:style w:type="paragraph" w:styleId="Heading2">
    <w:name w:val="heading 2"/>
    <w:basedOn w:val="Normal"/>
    <w:next w:val="Normal"/>
    <w:qFormat/>
    <w:pPr>
      <w:keepNext/>
      <w:ind w:left="288"/>
      <w:outlineLvl w:val="1"/>
    </w:pPr>
    <w:rPr>
      <w:rFonts w:cs="Arial"/>
      <w:b/>
      <w:bCs/>
      <w:i/>
      <w:iCs/>
      <w:szCs w:val="28"/>
    </w:rPr>
  </w:style>
  <w:style w:type="paragraph" w:styleId="Heading3">
    <w:name w:val="heading 3"/>
    <w:basedOn w:val="Normal"/>
    <w:next w:val="Normal"/>
    <w:qFormat/>
    <w:pPr>
      <w:keepNext/>
      <w:ind w:left="576" w:right="288"/>
      <w:outlineLvl w:val="2"/>
    </w:pPr>
    <w:rPr>
      <w:rFonts w:cs="Arial"/>
      <w:b/>
      <w:bCs/>
      <w:szCs w:val="26"/>
    </w:rPr>
  </w:style>
  <w:style w:type="paragraph" w:styleId="Heading4">
    <w:name w:val="heading 4"/>
    <w:basedOn w:val="Normal"/>
    <w:next w:val="Normal"/>
    <w:autoRedefine/>
    <w:qFormat/>
    <w:rsid w:val="00555E3E"/>
    <w:pPr>
      <w:widowControl w:val="0"/>
      <w:ind w:left="576" w:right="576" w:firstLine="144"/>
      <w:outlineLvl w:val="3"/>
    </w:pPr>
    <w:rPr>
      <w:bCs/>
      <w:szCs w:val="28"/>
    </w:rPr>
  </w:style>
  <w:style w:type="paragraph" w:styleId="Heading5">
    <w:name w:val="heading 5"/>
    <w:basedOn w:val="Normal"/>
    <w:next w:val="Normal"/>
    <w:qFormat/>
    <w:pPr>
      <w:keepNext/>
      <w:jc w:val="center"/>
      <w:outlineLvl w:val="4"/>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ate">
    <w:name w:val="Date"/>
    <w:basedOn w:val="Normal"/>
    <w:next w:val="Normal"/>
    <w:rsid w:val="0082244B"/>
  </w:style>
  <w:style w:type="paragraph" w:styleId="BalloonText">
    <w:name w:val="Balloon Text"/>
    <w:basedOn w:val="Normal"/>
    <w:semiHidden/>
    <w:rsid w:val="00045187"/>
    <w:rPr>
      <w:rFonts w:ascii="Tahoma" w:hAnsi="Tahoma" w:cs="Tahoma"/>
      <w:sz w:val="16"/>
      <w:szCs w:val="16"/>
    </w:rPr>
  </w:style>
  <w:style w:type="character" w:styleId="Hyperlink">
    <w:name w:val="Hyperlink"/>
    <w:rsid w:val="00DF1D38"/>
    <w:rPr>
      <w:color w:val="0000FF"/>
      <w:u w:val="single"/>
    </w:rPr>
  </w:style>
  <w:style w:type="character" w:styleId="FollowedHyperlink">
    <w:name w:val="FollowedHyperlink"/>
    <w:rsid w:val="00DF1D38"/>
    <w:rPr>
      <w:color w:val="800080"/>
      <w:u w:val="single"/>
    </w:rPr>
  </w:style>
  <w:style w:type="paragraph" w:styleId="ListParagraph">
    <w:name w:val="List Paragraph"/>
    <w:basedOn w:val="Normal"/>
    <w:uiPriority w:val="34"/>
    <w:qFormat/>
    <w:rsid w:val="00030BE4"/>
    <w:pPr>
      <w:ind w:left="720"/>
      <w:contextualSpacing/>
    </w:pPr>
  </w:style>
  <w:style w:type="paragraph" w:styleId="Header">
    <w:name w:val="header"/>
    <w:basedOn w:val="Normal"/>
    <w:link w:val="HeaderChar"/>
    <w:rsid w:val="006216EC"/>
    <w:pPr>
      <w:tabs>
        <w:tab w:val="center" w:pos="4680"/>
        <w:tab w:val="right" w:pos="9360"/>
      </w:tabs>
    </w:pPr>
  </w:style>
  <w:style w:type="character" w:customStyle="1" w:styleId="HeaderChar">
    <w:name w:val="Header Char"/>
    <w:basedOn w:val="DefaultParagraphFont"/>
    <w:link w:val="Header"/>
    <w:rsid w:val="006216EC"/>
    <w:rPr>
      <w:sz w:val="24"/>
      <w:szCs w:val="24"/>
    </w:rPr>
  </w:style>
  <w:style w:type="paragraph" w:styleId="Footer">
    <w:name w:val="footer"/>
    <w:basedOn w:val="Normal"/>
    <w:link w:val="FooterChar"/>
    <w:uiPriority w:val="99"/>
    <w:rsid w:val="006216EC"/>
    <w:pPr>
      <w:tabs>
        <w:tab w:val="center" w:pos="4680"/>
        <w:tab w:val="right" w:pos="9360"/>
      </w:tabs>
    </w:pPr>
  </w:style>
  <w:style w:type="character" w:customStyle="1" w:styleId="FooterChar">
    <w:name w:val="Footer Char"/>
    <w:basedOn w:val="DefaultParagraphFont"/>
    <w:link w:val="Footer"/>
    <w:uiPriority w:val="99"/>
    <w:rsid w:val="006216EC"/>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327022">
      <w:bodyDiv w:val="1"/>
      <w:marLeft w:val="0"/>
      <w:marRight w:val="0"/>
      <w:marTop w:val="0"/>
      <w:marBottom w:val="0"/>
      <w:divBdr>
        <w:top w:val="none" w:sz="0" w:space="0" w:color="auto"/>
        <w:left w:val="none" w:sz="0" w:space="0" w:color="auto"/>
        <w:bottom w:val="none" w:sz="0" w:space="0" w:color="auto"/>
        <w:right w:val="none" w:sz="0" w:space="0" w:color="auto"/>
      </w:divBdr>
    </w:div>
    <w:div w:id="55321005">
      <w:bodyDiv w:val="1"/>
      <w:marLeft w:val="0"/>
      <w:marRight w:val="0"/>
      <w:marTop w:val="0"/>
      <w:marBottom w:val="0"/>
      <w:divBdr>
        <w:top w:val="none" w:sz="0" w:space="0" w:color="auto"/>
        <w:left w:val="none" w:sz="0" w:space="0" w:color="auto"/>
        <w:bottom w:val="none" w:sz="0" w:space="0" w:color="auto"/>
        <w:right w:val="none" w:sz="0" w:space="0" w:color="auto"/>
      </w:divBdr>
    </w:div>
    <w:div w:id="62530603">
      <w:bodyDiv w:val="1"/>
      <w:marLeft w:val="0"/>
      <w:marRight w:val="0"/>
      <w:marTop w:val="0"/>
      <w:marBottom w:val="0"/>
      <w:divBdr>
        <w:top w:val="none" w:sz="0" w:space="0" w:color="auto"/>
        <w:left w:val="none" w:sz="0" w:space="0" w:color="auto"/>
        <w:bottom w:val="none" w:sz="0" w:space="0" w:color="auto"/>
        <w:right w:val="none" w:sz="0" w:space="0" w:color="auto"/>
      </w:divBdr>
    </w:div>
    <w:div w:id="76440132">
      <w:bodyDiv w:val="1"/>
      <w:marLeft w:val="0"/>
      <w:marRight w:val="0"/>
      <w:marTop w:val="0"/>
      <w:marBottom w:val="0"/>
      <w:divBdr>
        <w:top w:val="none" w:sz="0" w:space="0" w:color="auto"/>
        <w:left w:val="none" w:sz="0" w:space="0" w:color="auto"/>
        <w:bottom w:val="none" w:sz="0" w:space="0" w:color="auto"/>
        <w:right w:val="none" w:sz="0" w:space="0" w:color="auto"/>
      </w:divBdr>
    </w:div>
    <w:div w:id="149517543">
      <w:bodyDiv w:val="1"/>
      <w:marLeft w:val="0"/>
      <w:marRight w:val="0"/>
      <w:marTop w:val="0"/>
      <w:marBottom w:val="0"/>
      <w:divBdr>
        <w:top w:val="none" w:sz="0" w:space="0" w:color="auto"/>
        <w:left w:val="none" w:sz="0" w:space="0" w:color="auto"/>
        <w:bottom w:val="none" w:sz="0" w:space="0" w:color="auto"/>
        <w:right w:val="none" w:sz="0" w:space="0" w:color="auto"/>
      </w:divBdr>
    </w:div>
    <w:div w:id="170799072">
      <w:bodyDiv w:val="1"/>
      <w:marLeft w:val="0"/>
      <w:marRight w:val="0"/>
      <w:marTop w:val="0"/>
      <w:marBottom w:val="0"/>
      <w:divBdr>
        <w:top w:val="none" w:sz="0" w:space="0" w:color="auto"/>
        <w:left w:val="none" w:sz="0" w:space="0" w:color="auto"/>
        <w:bottom w:val="none" w:sz="0" w:space="0" w:color="auto"/>
        <w:right w:val="none" w:sz="0" w:space="0" w:color="auto"/>
      </w:divBdr>
    </w:div>
    <w:div w:id="182785837">
      <w:bodyDiv w:val="1"/>
      <w:marLeft w:val="0"/>
      <w:marRight w:val="0"/>
      <w:marTop w:val="0"/>
      <w:marBottom w:val="0"/>
      <w:divBdr>
        <w:top w:val="none" w:sz="0" w:space="0" w:color="auto"/>
        <w:left w:val="none" w:sz="0" w:space="0" w:color="auto"/>
        <w:bottom w:val="none" w:sz="0" w:space="0" w:color="auto"/>
        <w:right w:val="none" w:sz="0" w:space="0" w:color="auto"/>
      </w:divBdr>
    </w:div>
    <w:div w:id="209080006">
      <w:bodyDiv w:val="1"/>
      <w:marLeft w:val="0"/>
      <w:marRight w:val="0"/>
      <w:marTop w:val="0"/>
      <w:marBottom w:val="0"/>
      <w:divBdr>
        <w:top w:val="none" w:sz="0" w:space="0" w:color="auto"/>
        <w:left w:val="none" w:sz="0" w:space="0" w:color="auto"/>
        <w:bottom w:val="none" w:sz="0" w:space="0" w:color="auto"/>
        <w:right w:val="none" w:sz="0" w:space="0" w:color="auto"/>
      </w:divBdr>
    </w:div>
    <w:div w:id="217474996">
      <w:bodyDiv w:val="1"/>
      <w:marLeft w:val="0"/>
      <w:marRight w:val="0"/>
      <w:marTop w:val="0"/>
      <w:marBottom w:val="0"/>
      <w:divBdr>
        <w:top w:val="none" w:sz="0" w:space="0" w:color="auto"/>
        <w:left w:val="none" w:sz="0" w:space="0" w:color="auto"/>
        <w:bottom w:val="none" w:sz="0" w:space="0" w:color="auto"/>
        <w:right w:val="none" w:sz="0" w:space="0" w:color="auto"/>
      </w:divBdr>
    </w:div>
    <w:div w:id="226915348">
      <w:bodyDiv w:val="1"/>
      <w:marLeft w:val="0"/>
      <w:marRight w:val="0"/>
      <w:marTop w:val="0"/>
      <w:marBottom w:val="0"/>
      <w:divBdr>
        <w:top w:val="none" w:sz="0" w:space="0" w:color="auto"/>
        <w:left w:val="none" w:sz="0" w:space="0" w:color="auto"/>
        <w:bottom w:val="none" w:sz="0" w:space="0" w:color="auto"/>
        <w:right w:val="none" w:sz="0" w:space="0" w:color="auto"/>
      </w:divBdr>
    </w:div>
    <w:div w:id="246232863">
      <w:bodyDiv w:val="1"/>
      <w:marLeft w:val="0"/>
      <w:marRight w:val="0"/>
      <w:marTop w:val="0"/>
      <w:marBottom w:val="0"/>
      <w:divBdr>
        <w:top w:val="none" w:sz="0" w:space="0" w:color="auto"/>
        <w:left w:val="none" w:sz="0" w:space="0" w:color="auto"/>
        <w:bottom w:val="none" w:sz="0" w:space="0" w:color="auto"/>
        <w:right w:val="none" w:sz="0" w:space="0" w:color="auto"/>
      </w:divBdr>
    </w:div>
    <w:div w:id="303850488">
      <w:bodyDiv w:val="1"/>
      <w:marLeft w:val="0"/>
      <w:marRight w:val="0"/>
      <w:marTop w:val="0"/>
      <w:marBottom w:val="0"/>
      <w:divBdr>
        <w:top w:val="none" w:sz="0" w:space="0" w:color="auto"/>
        <w:left w:val="none" w:sz="0" w:space="0" w:color="auto"/>
        <w:bottom w:val="none" w:sz="0" w:space="0" w:color="auto"/>
        <w:right w:val="none" w:sz="0" w:space="0" w:color="auto"/>
      </w:divBdr>
    </w:div>
    <w:div w:id="305012721">
      <w:bodyDiv w:val="1"/>
      <w:marLeft w:val="0"/>
      <w:marRight w:val="0"/>
      <w:marTop w:val="0"/>
      <w:marBottom w:val="0"/>
      <w:divBdr>
        <w:top w:val="none" w:sz="0" w:space="0" w:color="auto"/>
        <w:left w:val="none" w:sz="0" w:space="0" w:color="auto"/>
        <w:bottom w:val="none" w:sz="0" w:space="0" w:color="auto"/>
        <w:right w:val="none" w:sz="0" w:space="0" w:color="auto"/>
      </w:divBdr>
    </w:div>
    <w:div w:id="305554040">
      <w:bodyDiv w:val="1"/>
      <w:marLeft w:val="0"/>
      <w:marRight w:val="0"/>
      <w:marTop w:val="0"/>
      <w:marBottom w:val="0"/>
      <w:divBdr>
        <w:top w:val="none" w:sz="0" w:space="0" w:color="auto"/>
        <w:left w:val="none" w:sz="0" w:space="0" w:color="auto"/>
        <w:bottom w:val="none" w:sz="0" w:space="0" w:color="auto"/>
        <w:right w:val="none" w:sz="0" w:space="0" w:color="auto"/>
      </w:divBdr>
    </w:div>
    <w:div w:id="306279753">
      <w:bodyDiv w:val="1"/>
      <w:marLeft w:val="0"/>
      <w:marRight w:val="0"/>
      <w:marTop w:val="0"/>
      <w:marBottom w:val="0"/>
      <w:divBdr>
        <w:top w:val="none" w:sz="0" w:space="0" w:color="auto"/>
        <w:left w:val="none" w:sz="0" w:space="0" w:color="auto"/>
        <w:bottom w:val="none" w:sz="0" w:space="0" w:color="auto"/>
        <w:right w:val="none" w:sz="0" w:space="0" w:color="auto"/>
      </w:divBdr>
    </w:div>
    <w:div w:id="329673579">
      <w:bodyDiv w:val="1"/>
      <w:marLeft w:val="0"/>
      <w:marRight w:val="0"/>
      <w:marTop w:val="0"/>
      <w:marBottom w:val="0"/>
      <w:divBdr>
        <w:top w:val="none" w:sz="0" w:space="0" w:color="auto"/>
        <w:left w:val="none" w:sz="0" w:space="0" w:color="auto"/>
        <w:bottom w:val="none" w:sz="0" w:space="0" w:color="auto"/>
        <w:right w:val="none" w:sz="0" w:space="0" w:color="auto"/>
      </w:divBdr>
    </w:div>
    <w:div w:id="393159163">
      <w:bodyDiv w:val="1"/>
      <w:marLeft w:val="0"/>
      <w:marRight w:val="0"/>
      <w:marTop w:val="0"/>
      <w:marBottom w:val="0"/>
      <w:divBdr>
        <w:top w:val="none" w:sz="0" w:space="0" w:color="auto"/>
        <w:left w:val="none" w:sz="0" w:space="0" w:color="auto"/>
        <w:bottom w:val="none" w:sz="0" w:space="0" w:color="auto"/>
        <w:right w:val="none" w:sz="0" w:space="0" w:color="auto"/>
      </w:divBdr>
    </w:div>
    <w:div w:id="418065520">
      <w:bodyDiv w:val="1"/>
      <w:marLeft w:val="0"/>
      <w:marRight w:val="0"/>
      <w:marTop w:val="0"/>
      <w:marBottom w:val="0"/>
      <w:divBdr>
        <w:top w:val="none" w:sz="0" w:space="0" w:color="auto"/>
        <w:left w:val="none" w:sz="0" w:space="0" w:color="auto"/>
        <w:bottom w:val="none" w:sz="0" w:space="0" w:color="auto"/>
        <w:right w:val="none" w:sz="0" w:space="0" w:color="auto"/>
      </w:divBdr>
    </w:div>
    <w:div w:id="422990808">
      <w:bodyDiv w:val="1"/>
      <w:marLeft w:val="0"/>
      <w:marRight w:val="0"/>
      <w:marTop w:val="0"/>
      <w:marBottom w:val="0"/>
      <w:divBdr>
        <w:top w:val="none" w:sz="0" w:space="0" w:color="auto"/>
        <w:left w:val="none" w:sz="0" w:space="0" w:color="auto"/>
        <w:bottom w:val="none" w:sz="0" w:space="0" w:color="auto"/>
        <w:right w:val="none" w:sz="0" w:space="0" w:color="auto"/>
      </w:divBdr>
    </w:div>
    <w:div w:id="460197681">
      <w:bodyDiv w:val="1"/>
      <w:marLeft w:val="0"/>
      <w:marRight w:val="0"/>
      <w:marTop w:val="0"/>
      <w:marBottom w:val="0"/>
      <w:divBdr>
        <w:top w:val="none" w:sz="0" w:space="0" w:color="auto"/>
        <w:left w:val="none" w:sz="0" w:space="0" w:color="auto"/>
        <w:bottom w:val="none" w:sz="0" w:space="0" w:color="auto"/>
        <w:right w:val="none" w:sz="0" w:space="0" w:color="auto"/>
      </w:divBdr>
      <w:divsChild>
        <w:div w:id="1421639133">
          <w:marLeft w:val="1166"/>
          <w:marRight w:val="0"/>
          <w:marTop w:val="0"/>
          <w:marBottom w:val="0"/>
          <w:divBdr>
            <w:top w:val="none" w:sz="0" w:space="0" w:color="auto"/>
            <w:left w:val="none" w:sz="0" w:space="0" w:color="auto"/>
            <w:bottom w:val="none" w:sz="0" w:space="0" w:color="auto"/>
            <w:right w:val="none" w:sz="0" w:space="0" w:color="auto"/>
          </w:divBdr>
        </w:div>
        <w:div w:id="673412077">
          <w:marLeft w:val="1800"/>
          <w:marRight w:val="0"/>
          <w:marTop w:val="0"/>
          <w:marBottom w:val="0"/>
          <w:divBdr>
            <w:top w:val="none" w:sz="0" w:space="0" w:color="auto"/>
            <w:left w:val="none" w:sz="0" w:space="0" w:color="auto"/>
            <w:bottom w:val="none" w:sz="0" w:space="0" w:color="auto"/>
            <w:right w:val="none" w:sz="0" w:space="0" w:color="auto"/>
          </w:divBdr>
        </w:div>
        <w:div w:id="1624001175">
          <w:marLeft w:val="1166"/>
          <w:marRight w:val="0"/>
          <w:marTop w:val="0"/>
          <w:marBottom w:val="0"/>
          <w:divBdr>
            <w:top w:val="none" w:sz="0" w:space="0" w:color="auto"/>
            <w:left w:val="none" w:sz="0" w:space="0" w:color="auto"/>
            <w:bottom w:val="none" w:sz="0" w:space="0" w:color="auto"/>
            <w:right w:val="none" w:sz="0" w:space="0" w:color="auto"/>
          </w:divBdr>
        </w:div>
        <w:div w:id="1742629683">
          <w:marLeft w:val="1800"/>
          <w:marRight w:val="0"/>
          <w:marTop w:val="0"/>
          <w:marBottom w:val="0"/>
          <w:divBdr>
            <w:top w:val="none" w:sz="0" w:space="0" w:color="auto"/>
            <w:left w:val="none" w:sz="0" w:space="0" w:color="auto"/>
            <w:bottom w:val="none" w:sz="0" w:space="0" w:color="auto"/>
            <w:right w:val="none" w:sz="0" w:space="0" w:color="auto"/>
          </w:divBdr>
        </w:div>
        <w:div w:id="1629584614">
          <w:marLeft w:val="1166"/>
          <w:marRight w:val="0"/>
          <w:marTop w:val="0"/>
          <w:marBottom w:val="0"/>
          <w:divBdr>
            <w:top w:val="none" w:sz="0" w:space="0" w:color="auto"/>
            <w:left w:val="none" w:sz="0" w:space="0" w:color="auto"/>
            <w:bottom w:val="none" w:sz="0" w:space="0" w:color="auto"/>
            <w:right w:val="none" w:sz="0" w:space="0" w:color="auto"/>
          </w:divBdr>
        </w:div>
        <w:div w:id="961881076">
          <w:marLeft w:val="1800"/>
          <w:marRight w:val="0"/>
          <w:marTop w:val="0"/>
          <w:marBottom w:val="0"/>
          <w:divBdr>
            <w:top w:val="none" w:sz="0" w:space="0" w:color="auto"/>
            <w:left w:val="none" w:sz="0" w:space="0" w:color="auto"/>
            <w:bottom w:val="none" w:sz="0" w:space="0" w:color="auto"/>
            <w:right w:val="none" w:sz="0" w:space="0" w:color="auto"/>
          </w:divBdr>
        </w:div>
        <w:div w:id="294682209">
          <w:marLeft w:val="1166"/>
          <w:marRight w:val="0"/>
          <w:marTop w:val="0"/>
          <w:marBottom w:val="0"/>
          <w:divBdr>
            <w:top w:val="none" w:sz="0" w:space="0" w:color="auto"/>
            <w:left w:val="none" w:sz="0" w:space="0" w:color="auto"/>
            <w:bottom w:val="none" w:sz="0" w:space="0" w:color="auto"/>
            <w:right w:val="none" w:sz="0" w:space="0" w:color="auto"/>
          </w:divBdr>
        </w:div>
        <w:div w:id="2102289337">
          <w:marLeft w:val="1800"/>
          <w:marRight w:val="0"/>
          <w:marTop w:val="0"/>
          <w:marBottom w:val="0"/>
          <w:divBdr>
            <w:top w:val="none" w:sz="0" w:space="0" w:color="auto"/>
            <w:left w:val="none" w:sz="0" w:space="0" w:color="auto"/>
            <w:bottom w:val="none" w:sz="0" w:space="0" w:color="auto"/>
            <w:right w:val="none" w:sz="0" w:space="0" w:color="auto"/>
          </w:divBdr>
        </w:div>
        <w:div w:id="475800891">
          <w:marLeft w:val="1166"/>
          <w:marRight w:val="0"/>
          <w:marTop w:val="0"/>
          <w:marBottom w:val="0"/>
          <w:divBdr>
            <w:top w:val="none" w:sz="0" w:space="0" w:color="auto"/>
            <w:left w:val="none" w:sz="0" w:space="0" w:color="auto"/>
            <w:bottom w:val="none" w:sz="0" w:space="0" w:color="auto"/>
            <w:right w:val="none" w:sz="0" w:space="0" w:color="auto"/>
          </w:divBdr>
        </w:div>
        <w:div w:id="1823810170">
          <w:marLeft w:val="1800"/>
          <w:marRight w:val="0"/>
          <w:marTop w:val="0"/>
          <w:marBottom w:val="0"/>
          <w:divBdr>
            <w:top w:val="none" w:sz="0" w:space="0" w:color="auto"/>
            <w:left w:val="none" w:sz="0" w:space="0" w:color="auto"/>
            <w:bottom w:val="none" w:sz="0" w:space="0" w:color="auto"/>
            <w:right w:val="none" w:sz="0" w:space="0" w:color="auto"/>
          </w:divBdr>
        </w:div>
        <w:div w:id="1547987196">
          <w:marLeft w:val="1166"/>
          <w:marRight w:val="0"/>
          <w:marTop w:val="0"/>
          <w:marBottom w:val="0"/>
          <w:divBdr>
            <w:top w:val="none" w:sz="0" w:space="0" w:color="auto"/>
            <w:left w:val="none" w:sz="0" w:space="0" w:color="auto"/>
            <w:bottom w:val="none" w:sz="0" w:space="0" w:color="auto"/>
            <w:right w:val="none" w:sz="0" w:space="0" w:color="auto"/>
          </w:divBdr>
        </w:div>
        <w:div w:id="616528348">
          <w:marLeft w:val="1800"/>
          <w:marRight w:val="0"/>
          <w:marTop w:val="0"/>
          <w:marBottom w:val="0"/>
          <w:divBdr>
            <w:top w:val="none" w:sz="0" w:space="0" w:color="auto"/>
            <w:left w:val="none" w:sz="0" w:space="0" w:color="auto"/>
            <w:bottom w:val="none" w:sz="0" w:space="0" w:color="auto"/>
            <w:right w:val="none" w:sz="0" w:space="0" w:color="auto"/>
          </w:divBdr>
        </w:div>
      </w:divsChild>
    </w:div>
    <w:div w:id="462890322">
      <w:bodyDiv w:val="1"/>
      <w:marLeft w:val="0"/>
      <w:marRight w:val="0"/>
      <w:marTop w:val="0"/>
      <w:marBottom w:val="0"/>
      <w:divBdr>
        <w:top w:val="none" w:sz="0" w:space="0" w:color="auto"/>
        <w:left w:val="none" w:sz="0" w:space="0" w:color="auto"/>
        <w:bottom w:val="none" w:sz="0" w:space="0" w:color="auto"/>
        <w:right w:val="none" w:sz="0" w:space="0" w:color="auto"/>
      </w:divBdr>
    </w:div>
    <w:div w:id="469714288">
      <w:bodyDiv w:val="1"/>
      <w:marLeft w:val="0"/>
      <w:marRight w:val="0"/>
      <w:marTop w:val="0"/>
      <w:marBottom w:val="0"/>
      <w:divBdr>
        <w:top w:val="none" w:sz="0" w:space="0" w:color="auto"/>
        <w:left w:val="none" w:sz="0" w:space="0" w:color="auto"/>
        <w:bottom w:val="none" w:sz="0" w:space="0" w:color="auto"/>
        <w:right w:val="none" w:sz="0" w:space="0" w:color="auto"/>
      </w:divBdr>
    </w:div>
    <w:div w:id="489831817">
      <w:bodyDiv w:val="1"/>
      <w:marLeft w:val="0"/>
      <w:marRight w:val="0"/>
      <w:marTop w:val="0"/>
      <w:marBottom w:val="0"/>
      <w:divBdr>
        <w:top w:val="none" w:sz="0" w:space="0" w:color="auto"/>
        <w:left w:val="none" w:sz="0" w:space="0" w:color="auto"/>
        <w:bottom w:val="none" w:sz="0" w:space="0" w:color="auto"/>
        <w:right w:val="none" w:sz="0" w:space="0" w:color="auto"/>
      </w:divBdr>
    </w:div>
    <w:div w:id="499345638">
      <w:bodyDiv w:val="1"/>
      <w:marLeft w:val="0"/>
      <w:marRight w:val="0"/>
      <w:marTop w:val="0"/>
      <w:marBottom w:val="0"/>
      <w:divBdr>
        <w:top w:val="none" w:sz="0" w:space="0" w:color="auto"/>
        <w:left w:val="none" w:sz="0" w:space="0" w:color="auto"/>
        <w:bottom w:val="none" w:sz="0" w:space="0" w:color="auto"/>
        <w:right w:val="none" w:sz="0" w:space="0" w:color="auto"/>
      </w:divBdr>
    </w:div>
    <w:div w:id="518549300">
      <w:bodyDiv w:val="1"/>
      <w:marLeft w:val="0"/>
      <w:marRight w:val="0"/>
      <w:marTop w:val="0"/>
      <w:marBottom w:val="0"/>
      <w:divBdr>
        <w:top w:val="none" w:sz="0" w:space="0" w:color="auto"/>
        <w:left w:val="none" w:sz="0" w:space="0" w:color="auto"/>
        <w:bottom w:val="none" w:sz="0" w:space="0" w:color="auto"/>
        <w:right w:val="none" w:sz="0" w:space="0" w:color="auto"/>
      </w:divBdr>
    </w:div>
    <w:div w:id="573246397">
      <w:bodyDiv w:val="1"/>
      <w:marLeft w:val="0"/>
      <w:marRight w:val="0"/>
      <w:marTop w:val="0"/>
      <w:marBottom w:val="0"/>
      <w:divBdr>
        <w:top w:val="none" w:sz="0" w:space="0" w:color="auto"/>
        <w:left w:val="none" w:sz="0" w:space="0" w:color="auto"/>
        <w:bottom w:val="none" w:sz="0" w:space="0" w:color="auto"/>
        <w:right w:val="none" w:sz="0" w:space="0" w:color="auto"/>
      </w:divBdr>
    </w:div>
    <w:div w:id="633368135">
      <w:bodyDiv w:val="1"/>
      <w:marLeft w:val="0"/>
      <w:marRight w:val="0"/>
      <w:marTop w:val="0"/>
      <w:marBottom w:val="0"/>
      <w:divBdr>
        <w:top w:val="none" w:sz="0" w:space="0" w:color="auto"/>
        <w:left w:val="none" w:sz="0" w:space="0" w:color="auto"/>
        <w:bottom w:val="none" w:sz="0" w:space="0" w:color="auto"/>
        <w:right w:val="none" w:sz="0" w:space="0" w:color="auto"/>
      </w:divBdr>
    </w:div>
    <w:div w:id="648478994">
      <w:bodyDiv w:val="1"/>
      <w:marLeft w:val="0"/>
      <w:marRight w:val="0"/>
      <w:marTop w:val="0"/>
      <w:marBottom w:val="0"/>
      <w:divBdr>
        <w:top w:val="none" w:sz="0" w:space="0" w:color="auto"/>
        <w:left w:val="none" w:sz="0" w:space="0" w:color="auto"/>
        <w:bottom w:val="none" w:sz="0" w:space="0" w:color="auto"/>
        <w:right w:val="none" w:sz="0" w:space="0" w:color="auto"/>
      </w:divBdr>
    </w:div>
    <w:div w:id="687870771">
      <w:bodyDiv w:val="1"/>
      <w:marLeft w:val="0"/>
      <w:marRight w:val="0"/>
      <w:marTop w:val="0"/>
      <w:marBottom w:val="0"/>
      <w:divBdr>
        <w:top w:val="none" w:sz="0" w:space="0" w:color="auto"/>
        <w:left w:val="none" w:sz="0" w:space="0" w:color="auto"/>
        <w:bottom w:val="none" w:sz="0" w:space="0" w:color="auto"/>
        <w:right w:val="none" w:sz="0" w:space="0" w:color="auto"/>
      </w:divBdr>
    </w:div>
    <w:div w:id="690450342">
      <w:bodyDiv w:val="1"/>
      <w:marLeft w:val="0"/>
      <w:marRight w:val="0"/>
      <w:marTop w:val="0"/>
      <w:marBottom w:val="0"/>
      <w:divBdr>
        <w:top w:val="none" w:sz="0" w:space="0" w:color="auto"/>
        <w:left w:val="none" w:sz="0" w:space="0" w:color="auto"/>
        <w:bottom w:val="none" w:sz="0" w:space="0" w:color="auto"/>
        <w:right w:val="none" w:sz="0" w:space="0" w:color="auto"/>
      </w:divBdr>
    </w:div>
    <w:div w:id="695083948">
      <w:bodyDiv w:val="1"/>
      <w:marLeft w:val="0"/>
      <w:marRight w:val="0"/>
      <w:marTop w:val="0"/>
      <w:marBottom w:val="0"/>
      <w:divBdr>
        <w:top w:val="none" w:sz="0" w:space="0" w:color="auto"/>
        <w:left w:val="none" w:sz="0" w:space="0" w:color="auto"/>
        <w:bottom w:val="none" w:sz="0" w:space="0" w:color="auto"/>
        <w:right w:val="none" w:sz="0" w:space="0" w:color="auto"/>
      </w:divBdr>
    </w:div>
    <w:div w:id="741761298">
      <w:bodyDiv w:val="1"/>
      <w:marLeft w:val="0"/>
      <w:marRight w:val="0"/>
      <w:marTop w:val="0"/>
      <w:marBottom w:val="0"/>
      <w:divBdr>
        <w:top w:val="none" w:sz="0" w:space="0" w:color="auto"/>
        <w:left w:val="none" w:sz="0" w:space="0" w:color="auto"/>
        <w:bottom w:val="none" w:sz="0" w:space="0" w:color="auto"/>
        <w:right w:val="none" w:sz="0" w:space="0" w:color="auto"/>
      </w:divBdr>
    </w:div>
    <w:div w:id="747390216">
      <w:bodyDiv w:val="1"/>
      <w:marLeft w:val="0"/>
      <w:marRight w:val="0"/>
      <w:marTop w:val="0"/>
      <w:marBottom w:val="0"/>
      <w:divBdr>
        <w:top w:val="none" w:sz="0" w:space="0" w:color="auto"/>
        <w:left w:val="none" w:sz="0" w:space="0" w:color="auto"/>
        <w:bottom w:val="none" w:sz="0" w:space="0" w:color="auto"/>
        <w:right w:val="none" w:sz="0" w:space="0" w:color="auto"/>
      </w:divBdr>
    </w:div>
    <w:div w:id="800850695">
      <w:bodyDiv w:val="1"/>
      <w:marLeft w:val="0"/>
      <w:marRight w:val="0"/>
      <w:marTop w:val="0"/>
      <w:marBottom w:val="0"/>
      <w:divBdr>
        <w:top w:val="none" w:sz="0" w:space="0" w:color="auto"/>
        <w:left w:val="none" w:sz="0" w:space="0" w:color="auto"/>
        <w:bottom w:val="none" w:sz="0" w:space="0" w:color="auto"/>
        <w:right w:val="none" w:sz="0" w:space="0" w:color="auto"/>
      </w:divBdr>
    </w:div>
    <w:div w:id="820000451">
      <w:bodyDiv w:val="1"/>
      <w:marLeft w:val="0"/>
      <w:marRight w:val="0"/>
      <w:marTop w:val="0"/>
      <w:marBottom w:val="0"/>
      <w:divBdr>
        <w:top w:val="none" w:sz="0" w:space="0" w:color="auto"/>
        <w:left w:val="none" w:sz="0" w:space="0" w:color="auto"/>
        <w:bottom w:val="none" w:sz="0" w:space="0" w:color="auto"/>
        <w:right w:val="none" w:sz="0" w:space="0" w:color="auto"/>
      </w:divBdr>
    </w:div>
    <w:div w:id="834757739">
      <w:bodyDiv w:val="1"/>
      <w:marLeft w:val="0"/>
      <w:marRight w:val="0"/>
      <w:marTop w:val="0"/>
      <w:marBottom w:val="0"/>
      <w:divBdr>
        <w:top w:val="none" w:sz="0" w:space="0" w:color="auto"/>
        <w:left w:val="none" w:sz="0" w:space="0" w:color="auto"/>
        <w:bottom w:val="none" w:sz="0" w:space="0" w:color="auto"/>
        <w:right w:val="none" w:sz="0" w:space="0" w:color="auto"/>
      </w:divBdr>
    </w:div>
    <w:div w:id="846752335">
      <w:bodyDiv w:val="1"/>
      <w:marLeft w:val="0"/>
      <w:marRight w:val="0"/>
      <w:marTop w:val="0"/>
      <w:marBottom w:val="0"/>
      <w:divBdr>
        <w:top w:val="none" w:sz="0" w:space="0" w:color="auto"/>
        <w:left w:val="none" w:sz="0" w:space="0" w:color="auto"/>
        <w:bottom w:val="none" w:sz="0" w:space="0" w:color="auto"/>
        <w:right w:val="none" w:sz="0" w:space="0" w:color="auto"/>
      </w:divBdr>
    </w:div>
    <w:div w:id="884146514">
      <w:bodyDiv w:val="1"/>
      <w:marLeft w:val="0"/>
      <w:marRight w:val="0"/>
      <w:marTop w:val="0"/>
      <w:marBottom w:val="0"/>
      <w:divBdr>
        <w:top w:val="none" w:sz="0" w:space="0" w:color="auto"/>
        <w:left w:val="none" w:sz="0" w:space="0" w:color="auto"/>
        <w:bottom w:val="none" w:sz="0" w:space="0" w:color="auto"/>
        <w:right w:val="none" w:sz="0" w:space="0" w:color="auto"/>
      </w:divBdr>
    </w:div>
    <w:div w:id="907613421">
      <w:bodyDiv w:val="1"/>
      <w:marLeft w:val="0"/>
      <w:marRight w:val="0"/>
      <w:marTop w:val="0"/>
      <w:marBottom w:val="0"/>
      <w:divBdr>
        <w:top w:val="none" w:sz="0" w:space="0" w:color="auto"/>
        <w:left w:val="none" w:sz="0" w:space="0" w:color="auto"/>
        <w:bottom w:val="none" w:sz="0" w:space="0" w:color="auto"/>
        <w:right w:val="none" w:sz="0" w:space="0" w:color="auto"/>
      </w:divBdr>
    </w:div>
    <w:div w:id="924846143">
      <w:bodyDiv w:val="1"/>
      <w:marLeft w:val="0"/>
      <w:marRight w:val="0"/>
      <w:marTop w:val="0"/>
      <w:marBottom w:val="0"/>
      <w:divBdr>
        <w:top w:val="none" w:sz="0" w:space="0" w:color="auto"/>
        <w:left w:val="none" w:sz="0" w:space="0" w:color="auto"/>
        <w:bottom w:val="none" w:sz="0" w:space="0" w:color="auto"/>
        <w:right w:val="none" w:sz="0" w:space="0" w:color="auto"/>
      </w:divBdr>
    </w:div>
    <w:div w:id="938828135">
      <w:bodyDiv w:val="1"/>
      <w:marLeft w:val="0"/>
      <w:marRight w:val="0"/>
      <w:marTop w:val="0"/>
      <w:marBottom w:val="0"/>
      <w:divBdr>
        <w:top w:val="none" w:sz="0" w:space="0" w:color="auto"/>
        <w:left w:val="none" w:sz="0" w:space="0" w:color="auto"/>
        <w:bottom w:val="none" w:sz="0" w:space="0" w:color="auto"/>
        <w:right w:val="none" w:sz="0" w:space="0" w:color="auto"/>
      </w:divBdr>
    </w:div>
    <w:div w:id="941187404">
      <w:bodyDiv w:val="1"/>
      <w:marLeft w:val="0"/>
      <w:marRight w:val="0"/>
      <w:marTop w:val="0"/>
      <w:marBottom w:val="0"/>
      <w:divBdr>
        <w:top w:val="none" w:sz="0" w:space="0" w:color="auto"/>
        <w:left w:val="none" w:sz="0" w:space="0" w:color="auto"/>
        <w:bottom w:val="none" w:sz="0" w:space="0" w:color="auto"/>
        <w:right w:val="none" w:sz="0" w:space="0" w:color="auto"/>
      </w:divBdr>
    </w:div>
    <w:div w:id="982587730">
      <w:bodyDiv w:val="1"/>
      <w:marLeft w:val="0"/>
      <w:marRight w:val="0"/>
      <w:marTop w:val="0"/>
      <w:marBottom w:val="0"/>
      <w:divBdr>
        <w:top w:val="none" w:sz="0" w:space="0" w:color="auto"/>
        <w:left w:val="none" w:sz="0" w:space="0" w:color="auto"/>
        <w:bottom w:val="none" w:sz="0" w:space="0" w:color="auto"/>
        <w:right w:val="none" w:sz="0" w:space="0" w:color="auto"/>
      </w:divBdr>
    </w:div>
    <w:div w:id="989946280">
      <w:bodyDiv w:val="1"/>
      <w:marLeft w:val="0"/>
      <w:marRight w:val="0"/>
      <w:marTop w:val="0"/>
      <w:marBottom w:val="0"/>
      <w:divBdr>
        <w:top w:val="none" w:sz="0" w:space="0" w:color="auto"/>
        <w:left w:val="none" w:sz="0" w:space="0" w:color="auto"/>
        <w:bottom w:val="none" w:sz="0" w:space="0" w:color="auto"/>
        <w:right w:val="none" w:sz="0" w:space="0" w:color="auto"/>
      </w:divBdr>
    </w:div>
    <w:div w:id="1015040463">
      <w:bodyDiv w:val="1"/>
      <w:marLeft w:val="0"/>
      <w:marRight w:val="0"/>
      <w:marTop w:val="0"/>
      <w:marBottom w:val="0"/>
      <w:divBdr>
        <w:top w:val="none" w:sz="0" w:space="0" w:color="auto"/>
        <w:left w:val="none" w:sz="0" w:space="0" w:color="auto"/>
        <w:bottom w:val="none" w:sz="0" w:space="0" w:color="auto"/>
        <w:right w:val="none" w:sz="0" w:space="0" w:color="auto"/>
      </w:divBdr>
    </w:div>
    <w:div w:id="1016808457">
      <w:bodyDiv w:val="1"/>
      <w:marLeft w:val="0"/>
      <w:marRight w:val="0"/>
      <w:marTop w:val="0"/>
      <w:marBottom w:val="0"/>
      <w:divBdr>
        <w:top w:val="none" w:sz="0" w:space="0" w:color="auto"/>
        <w:left w:val="none" w:sz="0" w:space="0" w:color="auto"/>
        <w:bottom w:val="none" w:sz="0" w:space="0" w:color="auto"/>
        <w:right w:val="none" w:sz="0" w:space="0" w:color="auto"/>
      </w:divBdr>
    </w:div>
    <w:div w:id="1030913690">
      <w:bodyDiv w:val="1"/>
      <w:marLeft w:val="0"/>
      <w:marRight w:val="0"/>
      <w:marTop w:val="0"/>
      <w:marBottom w:val="0"/>
      <w:divBdr>
        <w:top w:val="none" w:sz="0" w:space="0" w:color="auto"/>
        <w:left w:val="none" w:sz="0" w:space="0" w:color="auto"/>
        <w:bottom w:val="none" w:sz="0" w:space="0" w:color="auto"/>
        <w:right w:val="none" w:sz="0" w:space="0" w:color="auto"/>
      </w:divBdr>
    </w:div>
    <w:div w:id="1042706481">
      <w:bodyDiv w:val="1"/>
      <w:marLeft w:val="0"/>
      <w:marRight w:val="0"/>
      <w:marTop w:val="0"/>
      <w:marBottom w:val="0"/>
      <w:divBdr>
        <w:top w:val="none" w:sz="0" w:space="0" w:color="auto"/>
        <w:left w:val="none" w:sz="0" w:space="0" w:color="auto"/>
        <w:bottom w:val="none" w:sz="0" w:space="0" w:color="auto"/>
        <w:right w:val="none" w:sz="0" w:space="0" w:color="auto"/>
      </w:divBdr>
    </w:div>
    <w:div w:id="1073622588">
      <w:bodyDiv w:val="1"/>
      <w:marLeft w:val="0"/>
      <w:marRight w:val="0"/>
      <w:marTop w:val="0"/>
      <w:marBottom w:val="0"/>
      <w:divBdr>
        <w:top w:val="none" w:sz="0" w:space="0" w:color="auto"/>
        <w:left w:val="none" w:sz="0" w:space="0" w:color="auto"/>
        <w:bottom w:val="none" w:sz="0" w:space="0" w:color="auto"/>
        <w:right w:val="none" w:sz="0" w:space="0" w:color="auto"/>
      </w:divBdr>
    </w:div>
    <w:div w:id="1073814275">
      <w:bodyDiv w:val="1"/>
      <w:marLeft w:val="0"/>
      <w:marRight w:val="0"/>
      <w:marTop w:val="0"/>
      <w:marBottom w:val="0"/>
      <w:divBdr>
        <w:top w:val="none" w:sz="0" w:space="0" w:color="auto"/>
        <w:left w:val="none" w:sz="0" w:space="0" w:color="auto"/>
        <w:bottom w:val="none" w:sz="0" w:space="0" w:color="auto"/>
        <w:right w:val="none" w:sz="0" w:space="0" w:color="auto"/>
      </w:divBdr>
    </w:div>
    <w:div w:id="1080322913">
      <w:bodyDiv w:val="1"/>
      <w:marLeft w:val="0"/>
      <w:marRight w:val="0"/>
      <w:marTop w:val="0"/>
      <w:marBottom w:val="0"/>
      <w:divBdr>
        <w:top w:val="none" w:sz="0" w:space="0" w:color="auto"/>
        <w:left w:val="none" w:sz="0" w:space="0" w:color="auto"/>
        <w:bottom w:val="none" w:sz="0" w:space="0" w:color="auto"/>
        <w:right w:val="none" w:sz="0" w:space="0" w:color="auto"/>
      </w:divBdr>
    </w:div>
    <w:div w:id="1134446626">
      <w:bodyDiv w:val="1"/>
      <w:marLeft w:val="0"/>
      <w:marRight w:val="0"/>
      <w:marTop w:val="0"/>
      <w:marBottom w:val="0"/>
      <w:divBdr>
        <w:top w:val="none" w:sz="0" w:space="0" w:color="auto"/>
        <w:left w:val="none" w:sz="0" w:space="0" w:color="auto"/>
        <w:bottom w:val="none" w:sz="0" w:space="0" w:color="auto"/>
        <w:right w:val="none" w:sz="0" w:space="0" w:color="auto"/>
      </w:divBdr>
    </w:div>
    <w:div w:id="1171330567">
      <w:bodyDiv w:val="1"/>
      <w:marLeft w:val="0"/>
      <w:marRight w:val="0"/>
      <w:marTop w:val="0"/>
      <w:marBottom w:val="0"/>
      <w:divBdr>
        <w:top w:val="none" w:sz="0" w:space="0" w:color="auto"/>
        <w:left w:val="none" w:sz="0" w:space="0" w:color="auto"/>
        <w:bottom w:val="none" w:sz="0" w:space="0" w:color="auto"/>
        <w:right w:val="none" w:sz="0" w:space="0" w:color="auto"/>
      </w:divBdr>
    </w:div>
    <w:div w:id="1203783174">
      <w:bodyDiv w:val="1"/>
      <w:marLeft w:val="0"/>
      <w:marRight w:val="0"/>
      <w:marTop w:val="0"/>
      <w:marBottom w:val="0"/>
      <w:divBdr>
        <w:top w:val="none" w:sz="0" w:space="0" w:color="auto"/>
        <w:left w:val="none" w:sz="0" w:space="0" w:color="auto"/>
        <w:bottom w:val="none" w:sz="0" w:space="0" w:color="auto"/>
        <w:right w:val="none" w:sz="0" w:space="0" w:color="auto"/>
      </w:divBdr>
    </w:div>
    <w:div w:id="1215044848">
      <w:bodyDiv w:val="1"/>
      <w:marLeft w:val="0"/>
      <w:marRight w:val="0"/>
      <w:marTop w:val="0"/>
      <w:marBottom w:val="0"/>
      <w:divBdr>
        <w:top w:val="none" w:sz="0" w:space="0" w:color="auto"/>
        <w:left w:val="none" w:sz="0" w:space="0" w:color="auto"/>
        <w:bottom w:val="none" w:sz="0" w:space="0" w:color="auto"/>
        <w:right w:val="none" w:sz="0" w:space="0" w:color="auto"/>
      </w:divBdr>
    </w:div>
    <w:div w:id="1259602246">
      <w:bodyDiv w:val="1"/>
      <w:marLeft w:val="0"/>
      <w:marRight w:val="0"/>
      <w:marTop w:val="0"/>
      <w:marBottom w:val="0"/>
      <w:divBdr>
        <w:top w:val="none" w:sz="0" w:space="0" w:color="auto"/>
        <w:left w:val="none" w:sz="0" w:space="0" w:color="auto"/>
        <w:bottom w:val="none" w:sz="0" w:space="0" w:color="auto"/>
        <w:right w:val="none" w:sz="0" w:space="0" w:color="auto"/>
      </w:divBdr>
    </w:div>
    <w:div w:id="1278369371">
      <w:bodyDiv w:val="1"/>
      <w:marLeft w:val="0"/>
      <w:marRight w:val="0"/>
      <w:marTop w:val="0"/>
      <w:marBottom w:val="0"/>
      <w:divBdr>
        <w:top w:val="none" w:sz="0" w:space="0" w:color="auto"/>
        <w:left w:val="none" w:sz="0" w:space="0" w:color="auto"/>
        <w:bottom w:val="none" w:sz="0" w:space="0" w:color="auto"/>
        <w:right w:val="none" w:sz="0" w:space="0" w:color="auto"/>
      </w:divBdr>
    </w:div>
    <w:div w:id="1295914340">
      <w:bodyDiv w:val="1"/>
      <w:marLeft w:val="0"/>
      <w:marRight w:val="0"/>
      <w:marTop w:val="0"/>
      <w:marBottom w:val="0"/>
      <w:divBdr>
        <w:top w:val="none" w:sz="0" w:space="0" w:color="auto"/>
        <w:left w:val="none" w:sz="0" w:space="0" w:color="auto"/>
        <w:bottom w:val="none" w:sz="0" w:space="0" w:color="auto"/>
        <w:right w:val="none" w:sz="0" w:space="0" w:color="auto"/>
      </w:divBdr>
    </w:div>
    <w:div w:id="1324090356">
      <w:bodyDiv w:val="1"/>
      <w:marLeft w:val="0"/>
      <w:marRight w:val="0"/>
      <w:marTop w:val="0"/>
      <w:marBottom w:val="0"/>
      <w:divBdr>
        <w:top w:val="none" w:sz="0" w:space="0" w:color="auto"/>
        <w:left w:val="none" w:sz="0" w:space="0" w:color="auto"/>
        <w:bottom w:val="none" w:sz="0" w:space="0" w:color="auto"/>
        <w:right w:val="none" w:sz="0" w:space="0" w:color="auto"/>
      </w:divBdr>
    </w:div>
    <w:div w:id="1336499263">
      <w:bodyDiv w:val="1"/>
      <w:marLeft w:val="0"/>
      <w:marRight w:val="0"/>
      <w:marTop w:val="0"/>
      <w:marBottom w:val="0"/>
      <w:divBdr>
        <w:top w:val="none" w:sz="0" w:space="0" w:color="auto"/>
        <w:left w:val="none" w:sz="0" w:space="0" w:color="auto"/>
        <w:bottom w:val="none" w:sz="0" w:space="0" w:color="auto"/>
        <w:right w:val="none" w:sz="0" w:space="0" w:color="auto"/>
      </w:divBdr>
    </w:div>
    <w:div w:id="1345015246">
      <w:bodyDiv w:val="1"/>
      <w:marLeft w:val="0"/>
      <w:marRight w:val="0"/>
      <w:marTop w:val="0"/>
      <w:marBottom w:val="0"/>
      <w:divBdr>
        <w:top w:val="none" w:sz="0" w:space="0" w:color="auto"/>
        <w:left w:val="none" w:sz="0" w:space="0" w:color="auto"/>
        <w:bottom w:val="none" w:sz="0" w:space="0" w:color="auto"/>
        <w:right w:val="none" w:sz="0" w:space="0" w:color="auto"/>
      </w:divBdr>
    </w:div>
    <w:div w:id="1375275760">
      <w:bodyDiv w:val="1"/>
      <w:marLeft w:val="0"/>
      <w:marRight w:val="0"/>
      <w:marTop w:val="0"/>
      <w:marBottom w:val="0"/>
      <w:divBdr>
        <w:top w:val="none" w:sz="0" w:space="0" w:color="auto"/>
        <w:left w:val="none" w:sz="0" w:space="0" w:color="auto"/>
        <w:bottom w:val="none" w:sz="0" w:space="0" w:color="auto"/>
        <w:right w:val="none" w:sz="0" w:space="0" w:color="auto"/>
      </w:divBdr>
    </w:div>
    <w:div w:id="1406149448">
      <w:bodyDiv w:val="1"/>
      <w:marLeft w:val="0"/>
      <w:marRight w:val="0"/>
      <w:marTop w:val="0"/>
      <w:marBottom w:val="0"/>
      <w:divBdr>
        <w:top w:val="none" w:sz="0" w:space="0" w:color="auto"/>
        <w:left w:val="none" w:sz="0" w:space="0" w:color="auto"/>
        <w:bottom w:val="none" w:sz="0" w:space="0" w:color="auto"/>
        <w:right w:val="none" w:sz="0" w:space="0" w:color="auto"/>
      </w:divBdr>
    </w:div>
    <w:div w:id="1441877602">
      <w:bodyDiv w:val="1"/>
      <w:marLeft w:val="0"/>
      <w:marRight w:val="0"/>
      <w:marTop w:val="0"/>
      <w:marBottom w:val="0"/>
      <w:divBdr>
        <w:top w:val="none" w:sz="0" w:space="0" w:color="auto"/>
        <w:left w:val="none" w:sz="0" w:space="0" w:color="auto"/>
        <w:bottom w:val="none" w:sz="0" w:space="0" w:color="auto"/>
        <w:right w:val="none" w:sz="0" w:space="0" w:color="auto"/>
      </w:divBdr>
      <w:divsChild>
        <w:div w:id="1243948797">
          <w:marLeft w:val="547"/>
          <w:marRight w:val="0"/>
          <w:marTop w:val="134"/>
          <w:marBottom w:val="0"/>
          <w:divBdr>
            <w:top w:val="none" w:sz="0" w:space="0" w:color="auto"/>
            <w:left w:val="none" w:sz="0" w:space="0" w:color="auto"/>
            <w:bottom w:val="none" w:sz="0" w:space="0" w:color="auto"/>
            <w:right w:val="none" w:sz="0" w:space="0" w:color="auto"/>
          </w:divBdr>
        </w:div>
        <w:div w:id="803080112">
          <w:marLeft w:val="1166"/>
          <w:marRight w:val="0"/>
          <w:marTop w:val="115"/>
          <w:marBottom w:val="0"/>
          <w:divBdr>
            <w:top w:val="none" w:sz="0" w:space="0" w:color="auto"/>
            <w:left w:val="none" w:sz="0" w:space="0" w:color="auto"/>
            <w:bottom w:val="none" w:sz="0" w:space="0" w:color="auto"/>
            <w:right w:val="none" w:sz="0" w:space="0" w:color="auto"/>
          </w:divBdr>
        </w:div>
        <w:div w:id="720635915">
          <w:marLeft w:val="1800"/>
          <w:marRight w:val="0"/>
          <w:marTop w:val="115"/>
          <w:marBottom w:val="0"/>
          <w:divBdr>
            <w:top w:val="none" w:sz="0" w:space="0" w:color="auto"/>
            <w:left w:val="none" w:sz="0" w:space="0" w:color="auto"/>
            <w:bottom w:val="none" w:sz="0" w:space="0" w:color="auto"/>
            <w:right w:val="none" w:sz="0" w:space="0" w:color="auto"/>
          </w:divBdr>
        </w:div>
        <w:div w:id="1882210007">
          <w:marLeft w:val="1800"/>
          <w:marRight w:val="0"/>
          <w:marTop w:val="115"/>
          <w:marBottom w:val="0"/>
          <w:divBdr>
            <w:top w:val="none" w:sz="0" w:space="0" w:color="auto"/>
            <w:left w:val="none" w:sz="0" w:space="0" w:color="auto"/>
            <w:bottom w:val="none" w:sz="0" w:space="0" w:color="auto"/>
            <w:right w:val="none" w:sz="0" w:space="0" w:color="auto"/>
          </w:divBdr>
        </w:div>
      </w:divsChild>
    </w:div>
    <w:div w:id="1470056847">
      <w:bodyDiv w:val="1"/>
      <w:marLeft w:val="0"/>
      <w:marRight w:val="0"/>
      <w:marTop w:val="0"/>
      <w:marBottom w:val="0"/>
      <w:divBdr>
        <w:top w:val="none" w:sz="0" w:space="0" w:color="auto"/>
        <w:left w:val="none" w:sz="0" w:space="0" w:color="auto"/>
        <w:bottom w:val="none" w:sz="0" w:space="0" w:color="auto"/>
        <w:right w:val="none" w:sz="0" w:space="0" w:color="auto"/>
      </w:divBdr>
    </w:div>
    <w:div w:id="1500384811">
      <w:bodyDiv w:val="1"/>
      <w:marLeft w:val="0"/>
      <w:marRight w:val="0"/>
      <w:marTop w:val="0"/>
      <w:marBottom w:val="0"/>
      <w:divBdr>
        <w:top w:val="none" w:sz="0" w:space="0" w:color="auto"/>
        <w:left w:val="none" w:sz="0" w:space="0" w:color="auto"/>
        <w:bottom w:val="none" w:sz="0" w:space="0" w:color="auto"/>
        <w:right w:val="none" w:sz="0" w:space="0" w:color="auto"/>
      </w:divBdr>
    </w:div>
    <w:div w:id="1507592649">
      <w:bodyDiv w:val="1"/>
      <w:marLeft w:val="0"/>
      <w:marRight w:val="0"/>
      <w:marTop w:val="0"/>
      <w:marBottom w:val="0"/>
      <w:divBdr>
        <w:top w:val="none" w:sz="0" w:space="0" w:color="auto"/>
        <w:left w:val="none" w:sz="0" w:space="0" w:color="auto"/>
        <w:bottom w:val="none" w:sz="0" w:space="0" w:color="auto"/>
        <w:right w:val="none" w:sz="0" w:space="0" w:color="auto"/>
      </w:divBdr>
    </w:div>
    <w:div w:id="1648783116">
      <w:bodyDiv w:val="1"/>
      <w:marLeft w:val="0"/>
      <w:marRight w:val="0"/>
      <w:marTop w:val="0"/>
      <w:marBottom w:val="0"/>
      <w:divBdr>
        <w:top w:val="none" w:sz="0" w:space="0" w:color="auto"/>
        <w:left w:val="none" w:sz="0" w:space="0" w:color="auto"/>
        <w:bottom w:val="none" w:sz="0" w:space="0" w:color="auto"/>
        <w:right w:val="none" w:sz="0" w:space="0" w:color="auto"/>
      </w:divBdr>
    </w:div>
    <w:div w:id="1652179004">
      <w:bodyDiv w:val="1"/>
      <w:marLeft w:val="0"/>
      <w:marRight w:val="0"/>
      <w:marTop w:val="0"/>
      <w:marBottom w:val="0"/>
      <w:divBdr>
        <w:top w:val="none" w:sz="0" w:space="0" w:color="auto"/>
        <w:left w:val="none" w:sz="0" w:space="0" w:color="auto"/>
        <w:bottom w:val="none" w:sz="0" w:space="0" w:color="auto"/>
        <w:right w:val="none" w:sz="0" w:space="0" w:color="auto"/>
      </w:divBdr>
    </w:div>
    <w:div w:id="1653677436">
      <w:bodyDiv w:val="1"/>
      <w:marLeft w:val="0"/>
      <w:marRight w:val="0"/>
      <w:marTop w:val="0"/>
      <w:marBottom w:val="0"/>
      <w:divBdr>
        <w:top w:val="none" w:sz="0" w:space="0" w:color="auto"/>
        <w:left w:val="none" w:sz="0" w:space="0" w:color="auto"/>
        <w:bottom w:val="none" w:sz="0" w:space="0" w:color="auto"/>
        <w:right w:val="none" w:sz="0" w:space="0" w:color="auto"/>
      </w:divBdr>
    </w:div>
    <w:div w:id="1662736179">
      <w:bodyDiv w:val="1"/>
      <w:marLeft w:val="0"/>
      <w:marRight w:val="0"/>
      <w:marTop w:val="0"/>
      <w:marBottom w:val="0"/>
      <w:divBdr>
        <w:top w:val="none" w:sz="0" w:space="0" w:color="auto"/>
        <w:left w:val="none" w:sz="0" w:space="0" w:color="auto"/>
        <w:bottom w:val="none" w:sz="0" w:space="0" w:color="auto"/>
        <w:right w:val="none" w:sz="0" w:space="0" w:color="auto"/>
      </w:divBdr>
    </w:div>
    <w:div w:id="1711570860">
      <w:bodyDiv w:val="1"/>
      <w:marLeft w:val="0"/>
      <w:marRight w:val="0"/>
      <w:marTop w:val="0"/>
      <w:marBottom w:val="0"/>
      <w:divBdr>
        <w:top w:val="none" w:sz="0" w:space="0" w:color="auto"/>
        <w:left w:val="none" w:sz="0" w:space="0" w:color="auto"/>
        <w:bottom w:val="none" w:sz="0" w:space="0" w:color="auto"/>
        <w:right w:val="none" w:sz="0" w:space="0" w:color="auto"/>
      </w:divBdr>
    </w:div>
    <w:div w:id="1720931411">
      <w:bodyDiv w:val="1"/>
      <w:marLeft w:val="0"/>
      <w:marRight w:val="0"/>
      <w:marTop w:val="0"/>
      <w:marBottom w:val="0"/>
      <w:divBdr>
        <w:top w:val="none" w:sz="0" w:space="0" w:color="auto"/>
        <w:left w:val="none" w:sz="0" w:space="0" w:color="auto"/>
        <w:bottom w:val="none" w:sz="0" w:space="0" w:color="auto"/>
        <w:right w:val="none" w:sz="0" w:space="0" w:color="auto"/>
      </w:divBdr>
    </w:div>
    <w:div w:id="1735545147">
      <w:bodyDiv w:val="1"/>
      <w:marLeft w:val="0"/>
      <w:marRight w:val="0"/>
      <w:marTop w:val="0"/>
      <w:marBottom w:val="0"/>
      <w:divBdr>
        <w:top w:val="none" w:sz="0" w:space="0" w:color="auto"/>
        <w:left w:val="none" w:sz="0" w:space="0" w:color="auto"/>
        <w:bottom w:val="none" w:sz="0" w:space="0" w:color="auto"/>
        <w:right w:val="none" w:sz="0" w:space="0" w:color="auto"/>
      </w:divBdr>
    </w:div>
    <w:div w:id="1742872194">
      <w:bodyDiv w:val="1"/>
      <w:marLeft w:val="0"/>
      <w:marRight w:val="0"/>
      <w:marTop w:val="0"/>
      <w:marBottom w:val="0"/>
      <w:divBdr>
        <w:top w:val="none" w:sz="0" w:space="0" w:color="auto"/>
        <w:left w:val="none" w:sz="0" w:space="0" w:color="auto"/>
        <w:bottom w:val="none" w:sz="0" w:space="0" w:color="auto"/>
        <w:right w:val="none" w:sz="0" w:space="0" w:color="auto"/>
      </w:divBdr>
    </w:div>
    <w:div w:id="1744640604">
      <w:bodyDiv w:val="1"/>
      <w:marLeft w:val="0"/>
      <w:marRight w:val="0"/>
      <w:marTop w:val="0"/>
      <w:marBottom w:val="0"/>
      <w:divBdr>
        <w:top w:val="none" w:sz="0" w:space="0" w:color="auto"/>
        <w:left w:val="none" w:sz="0" w:space="0" w:color="auto"/>
        <w:bottom w:val="none" w:sz="0" w:space="0" w:color="auto"/>
        <w:right w:val="none" w:sz="0" w:space="0" w:color="auto"/>
      </w:divBdr>
    </w:div>
    <w:div w:id="1749039361">
      <w:bodyDiv w:val="1"/>
      <w:marLeft w:val="0"/>
      <w:marRight w:val="0"/>
      <w:marTop w:val="0"/>
      <w:marBottom w:val="0"/>
      <w:divBdr>
        <w:top w:val="none" w:sz="0" w:space="0" w:color="auto"/>
        <w:left w:val="none" w:sz="0" w:space="0" w:color="auto"/>
        <w:bottom w:val="none" w:sz="0" w:space="0" w:color="auto"/>
        <w:right w:val="none" w:sz="0" w:space="0" w:color="auto"/>
      </w:divBdr>
    </w:div>
    <w:div w:id="1750224976">
      <w:bodyDiv w:val="1"/>
      <w:marLeft w:val="0"/>
      <w:marRight w:val="0"/>
      <w:marTop w:val="0"/>
      <w:marBottom w:val="0"/>
      <w:divBdr>
        <w:top w:val="none" w:sz="0" w:space="0" w:color="auto"/>
        <w:left w:val="none" w:sz="0" w:space="0" w:color="auto"/>
        <w:bottom w:val="none" w:sz="0" w:space="0" w:color="auto"/>
        <w:right w:val="none" w:sz="0" w:space="0" w:color="auto"/>
      </w:divBdr>
    </w:div>
    <w:div w:id="1773740550">
      <w:bodyDiv w:val="1"/>
      <w:marLeft w:val="0"/>
      <w:marRight w:val="0"/>
      <w:marTop w:val="0"/>
      <w:marBottom w:val="0"/>
      <w:divBdr>
        <w:top w:val="none" w:sz="0" w:space="0" w:color="auto"/>
        <w:left w:val="none" w:sz="0" w:space="0" w:color="auto"/>
        <w:bottom w:val="none" w:sz="0" w:space="0" w:color="auto"/>
        <w:right w:val="none" w:sz="0" w:space="0" w:color="auto"/>
      </w:divBdr>
    </w:div>
    <w:div w:id="1818692045">
      <w:bodyDiv w:val="1"/>
      <w:marLeft w:val="0"/>
      <w:marRight w:val="0"/>
      <w:marTop w:val="0"/>
      <w:marBottom w:val="0"/>
      <w:divBdr>
        <w:top w:val="none" w:sz="0" w:space="0" w:color="auto"/>
        <w:left w:val="none" w:sz="0" w:space="0" w:color="auto"/>
        <w:bottom w:val="none" w:sz="0" w:space="0" w:color="auto"/>
        <w:right w:val="none" w:sz="0" w:space="0" w:color="auto"/>
      </w:divBdr>
    </w:div>
    <w:div w:id="1821338199">
      <w:bodyDiv w:val="1"/>
      <w:marLeft w:val="0"/>
      <w:marRight w:val="0"/>
      <w:marTop w:val="0"/>
      <w:marBottom w:val="0"/>
      <w:divBdr>
        <w:top w:val="none" w:sz="0" w:space="0" w:color="auto"/>
        <w:left w:val="none" w:sz="0" w:space="0" w:color="auto"/>
        <w:bottom w:val="none" w:sz="0" w:space="0" w:color="auto"/>
        <w:right w:val="none" w:sz="0" w:space="0" w:color="auto"/>
      </w:divBdr>
    </w:div>
    <w:div w:id="1824392333">
      <w:bodyDiv w:val="1"/>
      <w:marLeft w:val="0"/>
      <w:marRight w:val="0"/>
      <w:marTop w:val="0"/>
      <w:marBottom w:val="0"/>
      <w:divBdr>
        <w:top w:val="none" w:sz="0" w:space="0" w:color="auto"/>
        <w:left w:val="none" w:sz="0" w:space="0" w:color="auto"/>
        <w:bottom w:val="none" w:sz="0" w:space="0" w:color="auto"/>
        <w:right w:val="none" w:sz="0" w:space="0" w:color="auto"/>
      </w:divBdr>
    </w:div>
    <w:div w:id="1836264006">
      <w:bodyDiv w:val="1"/>
      <w:marLeft w:val="0"/>
      <w:marRight w:val="0"/>
      <w:marTop w:val="0"/>
      <w:marBottom w:val="0"/>
      <w:divBdr>
        <w:top w:val="none" w:sz="0" w:space="0" w:color="auto"/>
        <w:left w:val="none" w:sz="0" w:space="0" w:color="auto"/>
        <w:bottom w:val="none" w:sz="0" w:space="0" w:color="auto"/>
        <w:right w:val="none" w:sz="0" w:space="0" w:color="auto"/>
      </w:divBdr>
    </w:div>
    <w:div w:id="1857694694">
      <w:bodyDiv w:val="1"/>
      <w:marLeft w:val="0"/>
      <w:marRight w:val="0"/>
      <w:marTop w:val="0"/>
      <w:marBottom w:val="0"/>
      <w:divBdr>
        <w:top w:val="none" w:sz="0" w:space="0" w:color="auto"/>
        <w:left w:val="none" w:sz="0" w:space="0" w:color="auto"/>
        <w:bottom w:val="none" w:sz="0" w:space="0" w:color="auto"/>
        <w:right w:val="none" w:sz="0" w:space="0" w:color="auto"/>
      </w:divBdr>
    </w:div>
    <w:div w:id="1860314742">
      <w:bodyDiv w:val="1"/>
      <w:marLeft w:val="0"/>
      <w:marRight w:val="0"/>
      <w:marTop w:val="0"/>
      <w:marBottom w:val="0"/>
      <w:divBdr>
        <w:top w:val="none" w:sz="0" w:space="0" w:color="auto"/>
        <w:left w:val="none" w:sz="0" w:space="0" w:color="auto"/>
        <w:bottom w:val="none" w:sz="0" w:space="0" w:color="auto"/>
        <w:right w:val="none" w:sz="0" w:space="0" w:color="auto"/>
      </w:divBdr>
    </w:div>
    <w:div w:id="1888641755">
      <w:bodyDiv w:val="1"/>
      <w:marLeft w:val="0"/>
      <w:marRight w:val="0"/>
      <w:marTop w:val="0"/>
      <w:marBottom w:val="0"/>
      <w:divBdr>
        <w:top w:val="none" w:sz="0" w:space="0" w:color="auto"/>
        <w:left w:val="none" w:sz="0" w:space="0" w:color="auto"/>
        <w:bottom w:val="none" w:sz="0" w:space="0" w:color="auto"/>
        <w:right w:val="none" w:sz="0" w:space="0" w:color="auto"/>
      </w:divBdr>
    </w:div>
    <w:div w:id="1915511890">
      <w:bodyDiv w:val="1"/>
      <w:marLeft w:val="0"/>
      <w:marRight w:val="0"/>
      <w:marTop w:val="0"/>
      <w:marBottom w:val="0"/>
      <w:divBdr>
        <w:top w:val="none" w:sz="0" w:space="0" w:color="auto"/>
        <w:left w:val="none" w:sz="0" w:space="0" w:color="auto"/>
        <w:bottom w:val="none" w:sz="0" w:space="0" w:color="auto"/>
        <w:right w:val="none" w:sz="0" w:space="0" w:color="auto"/>
      </w:divBdr>
    </w:div>
    <w:div w:id="1921333788">
      <w:bodyDiv w:val="1"/>
      <w:marLeft w:val="0"/>
      <w:marRight w:val="0"/>
      <w:marTop w:val="0"/>
      <w:marBottom w:val="0"/>
      <w:divBdr>
        <w:top w:val="none" w:sz="0" w:space="0" w:color="auto"/>
        <w:left w:val="none" w:sz="0" w:space="0" w:color="auto"/>
        <w:bottom w:val="none" w:sz="0" w:space="0" w:color="auto"/>
        <w:right w:val="none" w:sz="0" w:space="0" w:color="auto"/>
      </w:divBdr>
    </w:div>
    <w:div w:id="1964266316">
      <w:bodyDiv w:val="1"/>
      <w:marLeft w:val="0"/>
      <w:marRight w:val="0"/>
      <w:marTop w:val="0"/>
      <w:marBottom w:val="0"/>
      <w:divBdr>
        <w:top w:val="none" w:sz="0" w:space="0" w:color="auto"/>
        <w:left w:val="none" w:sz="0" w:space="0" w:color="auto"/>
        <w:bottom w:val="none" w:sz="0" w:space="0" w:color="auto"/>
        <w:right w:val="none" w:sz="0" w:space="0" w:color="auto"/>
      </w:divBdr>
    </w:div>
    <w:div w:id="1975869864">
      <w:bodyDiv w:val="1"/>
      <w:marLeft w:val="0"/>
      <w:marRight w:val="0"/>
      <w:marTop w:val="0"/>
      <w:marBottom w:val="0"/>
      <w:divBdr>
        <w:top w:val="none" w:sz="0" w:space="0" w:color="auto"/>
        <w:left w:val="none" w:sz="0" w:space="0" w:color="auto"/>
        <w:bottom w:val="none" w:sz="0" w:space="0" w:color="auto"/>
        <w:right w:val="none" w:sz="0" w:space="0" w:color="auto"/>
      </w:divBdr>
    </w:div>
    <w:div w:id="1982925424">
      <w:bodyDiv w:val="1"/>
      <w:marLeft w:val="0"/>
      <w:marRight w:val="0"/>
      <w:marTop w:val="0"/>
      <w:marBottom w:val="0"/>
      <w:divBdr>
        <w:top w:val="none" w:sz="0" w:space="0" w:color="auto"/>
        <w:left w:val="none" w:sz="0" w:space="0" w:color="auto"/>
        <w:bottom w:val="none" w:sz="0" w:space="0" w:color="auto"/>
        <w:right w:val="none" w:sz="0" w:space="0" w:color="auto"/>
      </w:divBdr>
    </w:div>
    <w:div w:id="1984651613">
      <w:bodyDiv w:val="1"/>
      <w:marLeft w:val="0"/>
      <w:marRight w:val="0"/>
      <w:marTop w:val="0"/>
      <w:marBottom w:val="0"/>
      <w:divBdr>
        <w:top w:val="none" w:sz="0" w:space="0" w:color="auto"/>
        <w:left w:val="none" w:sz="0" w:space="0" w:color="auto"/>
        <w:bottom w:val="none" w:sz="0" w:space="0" w:color="auto"/>
        <w:right w:val="none" w:sz="0" w:space="0" w:color="auto"/>
      </w:divBdr>
    </w:div>
    <w:div w:id="1988433031">
      <w:bodyDiv w:val="1"/>
      <w:marLeft w:val="0"/>
      <w:marRight w:val="0"/>
      <w:marTop w:val="0"/>
      <w:marBottom w:val="0"/>
      <w:divBdr>
        <w:top w:val="none" w:sz="0" w:space="0" w:color="auto"/>
        <w:left w:val="none" w:sz="0" w:space="0" w:color="auto"/>
        <w:bottom w:val="none" w:sz="0" w:space="0" w:color="auto"/>
        <w:right w:val="none" w:sz="0" w:space="0" w:color="auto"/>
      </w:divBdr>
    </w:div>
    <w:div w:id="1994482159">
      <w:bodyDiv w:val="1"/>
      <w:marLeft w:val="0"/>
      <w:marRight w:val="0"/>
      <w:marTop w:val="0"/>
      <w:marBottom w:val="0"/>
      <w:divBdr>
        <w:top w:val="none" w:sz="0" w:space="0" w:color="auto"/>
        <w:left w:val="none" w:sz="0" w:space="0" w:color="auto"/>
        <w:bottom w:val="none" w:sz="0" w:space="0" w:color="auto"/>
        <w:right w:val="none" w:sz="0" w:space="0" w:color="auto"/>
      </w:divBdr>
    </w:div>
    <w:div w:id="2001496906">
      <w:bodyDiv w:val="1"/>
      <w:marLeft w:val="0"/>
      <w:marRight w:val="0"/>
      <w:marTop w:val="0"/>
      <w:marBottom w:val="0"/>
      <w:divBdr>
        <w:top w:val="none" w:sz="0" w:space="0" w:color="auto"/>
        <w:left w:val="none" w:sz="0" w:space="0" w:color="auto"/>
        <w:bottom w:val="none" w:sz="0" w:space="0" w:color="auto"/>
        <w:right w:val="none" w:sz="0" w:space="0" w:color="auto"/>
      </w:divBdr>
    </w:div>
    <w:div w:id="2007786194">
      <w:bodyDiv w:val="1"/>
      <w:marLeft w:val="0"/>
      <w:marRight w:val="0"/>
      <w:marTop w:val="0"/>
      <w:marBottom w:val="0"/>
      <w:divBdr>
        <w:top w:val="none" w:sz="0" w:space="0" w:color="auto"/>
        <w:left w:val="none" w:sz="0" w:space="0" w:color="auto"/>
        <w:bottom w:val="none" w:sz="0" w:space="0" w:color="auto"/>
        <w:right w:val="none" w:sz="0" w:space="0" w:color="auto"/>
      </w:divBdr>
    </w:div>
    <w:div w:id="2039892102">
      <w:bodyDiv w:val="1"/>
      <w:marLeft w:val="0"/>
      <w:marRight w:val="0"/>
      <w:marTop w:val="0"/>
      <w:marBottom w:val="0"/>
      <w:divBdr>
        <w:top w:val="none" w:sz="0" w:space="0" w:color="auto"/>
        <w:left w:val="none" w:sz="0" w:space="0" w:color="auto"/>
        <w:bottom w:val="none" w:sz="0" w:space="0" w:color="auto"/>
        <w:right w:val="none" w:sz="0" w:space="0" w:color="auto"/>
      </w:divBdr>
    </w:div>
    <w:div w:id="2111972027">
      <w:bodyDiv w:val="1"/>
      <w:marLeft w:val="0"/>
      <w:marRight w:val="0"/>
      <w:marTop w:val="0"/>
      <w:marBottom w:val="0"/>
      <w:divBdr>
        <w:top w:val="none" w:sz="0" w:space="0" w:color="auto"/>
        <w:left w:val="none" w:sz="0" w:space="0" w:color="auto"/>
        <w:bottom w:val="none" w:sz="0" w:space="0" w:color="auto"/>
        <w:right w:val="none" w:sz="0" w:space="0" w:color="auto"/>
      </w:divBdr>
    </w:div>
    <w:div w:id="2113938509">
      <w:bodyDiv w:val="1"/>
      <w:marLeft w:val="0"/>
      <w:marRight w:val="0"/>
      <w:marTop w:val="0"/>
      <w:marBottom w:val="0"/>
      <w:divBdr>
        <w:top w:val="none" w:sz="0" w:space="0" w:color="auto"/>
        <w:left w:val="none" w:sz="0" w:space="0" w:color="auto"/>
        <w:bottom w:val="none" w:sz="0" w:space="0" w:color="auto"/>
        <w:right w:val="none" w:sz="0" w:space="0" w:color="auto"/>
      </w:divBdr>
    </w:div>
    <w:div w:id="21149353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152</TotalTime>
  <Pages>2</Pages>
  <Words>519</Words>
  <Characters>2961</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BM 410-1 Day One Notes and Objectives</vt:lpstr>
    </vt:vector>
  </TitlesOfParts>
  <Company>Brigham Young University</Company>
  <LinksUpToDate>false</LinksUpToDate>
  <CharactersWithSpaces>3474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BM 410-1 Day One Notes and Objectives</dc:title>
  <dc:subject/>
  <dc:creator>Bryan Sudweeks</dc:creator>
  <cp:keywords/>
  <cp:lastModifiedBy>Bryan Sudweeks</cp:lastModifiedBy>
  <cp:revision>8</cp:revision>
  <cp:lastPrinted>2015-02-17T18:12:00Z</cp:lastPrinted>
  <dcterms:created xsi:type="dcterms:W3CDTF">2015-02-19T15:24:00Z</dcterms:created>
  <dcterms:modified xsi:type="dcterms:W3CDTF">2020-02-24T20:18:00Z</dcterms:modified>
</cp:coreProperties>
</file>