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9D3581" w:rsidP="009E1DE5">
      <w:pPr>
        <w:pStyle w:val="Heading1"/>
        <w:keepNext w:val="0"/>
        <w:widowControl w:val="0"/>
        <w:jc w:val="center"/>
      </w:pPr>
      <w:r>
        <w:t xml:space="preserve">Life Insurance </w:t>
      </w:r>
      <w:bookmarkStart w:id="0" w:name="_GoBack"/>
      <w:bookmarkEnd w:id="0"/>
      <w:r w:rsidR="004168D7">
        <w:t>Terminology Sheet</w:t>
      </w:r>
    </w:p>
    <w:p w:rsidR="00EF5AA6" w:rsidRDefault="004168D7" w:rsidP="00053F05">
      <w:pPr>
        <w:widowControl w:val="0"/>
        <w:jc w:val="center"/>
        <w:rPr>
          <w:b/>
          <w:bCs/>
        </w:rPr>
      </w:pPr>
      <w:r>
        <w:rPr>
          <w:b/>
          <w:bCs/>
        </w:rPr>
        <w:t>Sudweeks</w:t>
      </w:r>
      <w:r w:rsidR="009D3581">
        <w:rPr>
          <w:b/>
          <w:bCs/>
        </w:rPr>
        <w:t xml:space="preserve"> </w:t>
      </w:r>
      <w:r w:rsidR="009D3581">
        <w:t>MBA620/Fin 418-12 Day 12</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46220E" w:rsidRDefault="0046220E" w:rsidP="00964928">
      <w:r w:rsidRPr="0046220E">
        <w:rPr>
          <w:b/>
        </w:rPr>
        <w:t>Earnings multiple approach</w:t>
      </w:r>
      <w:r>
        <w:t xml:space="preserve">.  This is one approach for determining the amount of life insurance required.  The goal is earnings replacement.  The earnings multiple approach seeks to replace the annual salary stream of a </w:t>
      </w:r>
      <w:proofErr w:type="gramStart"/>
      <w:r>
        <w:t>bread winner</w:t>
      </w:r>
      <w:proofErr w:type="gramEnd"/>
      <w:r>
        <w:t xml:space="preserve"> for normally 10 – 15 times gross salary.</w:t>
      </w:r>
    </w:p>
    <w:p w:rsidR="0046220E" w:rsidRDefault="0046220E" w:rsidP="00237E34"/>
    <w:p w:rsidR="0046220E" w:rsidRDefault="0046220E" w:rsidP="00964928">
      <w:r w:rsidRPr="00DF3279">
        <w:rPr>
          <w:b/>
        </w:rPr>
        <w:t>Investment risk.</w:t>
      </w:r>
      <w:r>
        <w:t xml:space="preserve">  This is the risk of who takes responsibility for the investment outcome, the insurance company or the insured.</w:t>
      </w:r>
    </w:p>
    <w:p w:rsidR="0046220E" w:rsidRDefault="0046220E" w:rsidP="00964928"/>
    <w:p w:rsidR="0046220E" w:rsidRDefault="0046220E" w:rsidP="00964928">
      <w:r w:rsidRPr="0046220E">
        <w:rPr>
          <w:b/>
        </w:rPr>
        <w:t>Life insurance</w:t>
      </w:r>
      <w:r>
        <w:t xml:space="preserve">.  This is insurance that provides compensation to your beneficiaries should you die prematurely.  It transfers the economic loss of death from an individual to </w:t>
      </w:r>
      <w:proofErr w:type="spellStart"/>
      <w:proofErr w:type="gramStart"/>
      <w:r>
        <w:t>a</w:t>
      </w:r>
      <w:proofErr w:type="spellEnd"/>
      <w:proofErr w:type="gramEnd"/>
      <w:r>
        <w:t xml:space="preserve"> insurance company by way of a life insurance contract.  It can help us take care of our own and extended families should we die.</w:t>
      </w:r>
    </w:p>
    <w:p w:rsidR="0046220E" w:rsidRDefault="0046220E" w:rsidP="00964928"/>
    <w:p w:rsidR="0046220E" w:rsidRDefault="0046220E" w:rsidP="00964928">
      <w:r w:rsidRPr="0046220E">
        <w:rPr>
          <w:b/>
        </w:rPr>
        <w:t>Mortality risk</w:t>
      </w:r>
      <w:r>
        <w:t xml:space="preserve">.  This is the risk that the insured dies outside the contract period and </w:t>
      </w:r>
      <w:proofErr w:type="gramStart"/>
      <w:r>
        <w:t>is therefore not covered</w:t>
      </w:r>
      <w:proofErr w:type="gramEnd"/>
      <w:r>
        <w:t xml:space="preserve"> by insurance.</w:t>
      </w:r>
    </w:p>
    <w:p w:rsidR="0046220E" w:rsidRDefault="0046220E" w:rsidP="00964928"/>
    <w:p w:rsidR="0046220E" w:rsidRDefault="0046220E" w:rsidP="00964928">
      <w:r w:rsidRPr="0046220E">
        <w:rPr>
          <w:b/>
        </w:rPr>
        <w:t>Needs Approach</w:t>
      </w:r>
      <w:r>
        <w:t xml:space="preserve">.  </w:t>
      </w:r>
      <w:proofErr w:type="gramStart"/>
      <w:r>
        <w:t>This is an approach for determin</w:t>
      </w:r>
      <w:r w:rsidR="00DF3279">
        <w:t>ing</w:t>
      </w:r>
      <w:r>
        <w:t xml:space="preserve"> the amount of life insurance that is required.</w:t>
      </w:r>
      <w:proofErr w:type="gramEnd"/>
      <w:r>
        <w:t xml:space="preserve">  It determines the total needs of the </w:t>
      </w:r>
      <w:proofErr w:type="gramStart"/>
      <w:r>
        <w:t>beneficiaries</w:t>
      </w:r>
      <w:proofErr w:type="gramEnd"/>
      <w:r>
        <w:t xml:space="preserve"> which includes immediate, debt elimination, transitional, dependency, spousal life income, education, and retirement needs.  It is the most detailed of the approaches.</w:t>
      </w:r>
    </w:p>
    <w:p w:rsidR="0046220E" w:rsidRDefault="0046220E" w:rsidP="00964928"/>
    <w:p w:rsidR="0046220E" w:rsidRDefault="0046220E" w:rsidP="00964928">
      <w:r w:rsidRPr="0046220E">
        <w:rPr>
          <w:b/>
        </w:rPr>
        <w:t>Risk pooling</w:t>
      </w:r>
      <w:r>
        <w:t>.  It is the process where individuals transfer or share their risks with others to reduce catastrophic losses from health problems, accidents, lawsuits, etc.</w:t>
      </w:r>
    </w:p>
    <w:p w:rsidR="0046220E" w:rsidRDefault="0046220E" w:rsidP="00964928"/>
    <w:p w:rsidR="00567982" w:rsidRDefault="00567982" w:rsidP="00567982">
      <w:r w:rsidRPr="0046220E">
        <w:rPr>
          <w:b/>
        </w:rPr>
        <w:t>Permanent insurance</w:t>
      </w:r>
      <w:r>
        <w:t xml:space="preserve">.  Permanent insurance is a contract purchased for the life of the </w:t>
      </w:r>
      <w:proofErr w:type="gramStart"/>
      <w:r>
        <w:t>policy holder</w:t>
      </w:r>
      <w:proofErr w:type="gramEnd"/>
      <w:r>
        <w:t xml:space="preserve"> with premiums divided between death protection and savings.  It provides insurance that </w:t>
      </w:r>
      <w:proofErr w:type="gramStart"/>
      <w:r>
        <w:t>cannot be cancelled</w:t>
      </w:r>
      <w:proofErr w:type="gramEnd"/>
      <w:r>
        <w:t>, may be used for estate retirement, and savings.  It is complex, expensive, and not transparent, and unless premiums are paid, it can expire worthless.  Please note that certain permanent products are not permanent, i.e. they can lose money.</w:t>
      </w:r>
    </w:p>
    <w:p w:rsidR="0046220E" w:rsidRDefault="0046220E" w:rsidP="00964928"/>
    <w:p w:rsidR="00567982" w:rsidRDefault="00567982" w:rsidP="00567982">
      <w:pPr>
        <w:rPr>
          <w:b/>
        </w:rPr>
      </w:pPr>
      <w:r>
        <w:rPr>
          <w:b/>
        </w:rPr>
        <w:t>Permanent Insurance Types:</w:t>
      </w:r>
    </w:p>
    <w:p w:rsidR="00567982" w:rsidRPr="00567982" w:rsidRDefault="00567982" w:rsidP="003C3E43">
      <w:pPr>
        <w:pStyle w:val="ListParagraph"/>
        <w:numPr>
          <w:ilvl w:val="0"/>
          <w:numId w:val="5"/>
        </w:numPr>
        <w:rPr>
          <w:b/>
        </w:rPr>
      </w:pPr>
      <w:r w:rsidRPr="00567982">
        <w:rPr>
          <w:b/>
        </w:rPr>
        <w:t>Equity Indexed Universal Life Insurance</w:t>
      </w:r>
      <w:r>
        <w:t xml:space="preserve">.  Equity indexed universal life offers some of the upside of the equity market returns with the downside of insurance protection should the market returns be negative.  It allocates assets to a stock market index, generally with options (and has a limited upside) but with a minimum guaranteed rate of return.  It gives some (limited) upside in equity returns, and gives downside protection in down equity markets.  It has huge commissions to </w:t>
      </w:r>
      <w:proofErr w:type="gramStart"/>
      <w:r>
        <w:t>salesmen</w:t>
      </w:r>
      <w:proofErr w:type="gramEnd"/>
      <w:r>
        <w:t xml:space="preserve"> for selling these products (up to 150% of first year commissions), a very high fee structure, large surrender charges, and is not transparent.  Market returns are generally lower that historic market returns, and are capped with limited upside of </w:t>
      </w:r>
      <w:r w:rsidR="00782CC0">
        <w:t>3</w:t>
      </w:r>
      <w:r>
        <w:t>-</w:t>
      </w:r>
      <w:r w:rsidR="00782CC0">
        <w:t>6</w:t>
      </w:r>
      <w:r>
        <w:t>%</w:t>
      </w:r>
      <w:r w:rsidR="00782CC0">
        <w:t xml:space="preserve"> after fees</w:t>
      </w:r>
      <w:r>
        <w:t xml:space="preserve">.  </w:t>
      </w:r>
    </w:p>
    <w:p w:rsidR="0046220E" w:rsidRDefault="0046220E" w:rsidP="004275D7">
      <w:pPr>
        <w:pStyle w:val="ListParagraph"/>
        <w:numPr>
          <w:ilvl w:val="0"/>
          <w:numId w:val="5"/>
        </w:numPr>
      </w:pPr>
      <w:r w:rsidRPr="00567982">
        <w:rPr>
          <w:b/>
        </w:rPr>
        <w:t>Universal Life Insurance</w:t>
      </w:r>
      <w:r>
        <w:t xml:space="preserve">.  Universal life is a type of whole life </w:t>
      </w:r>
      <w:r w:rsidR="00D468DA">
        <w:t>where</w:t>
      </w:r>
      <w:r>
        <w:t xml:space="preserve"> the cash-value earns interest at current money market rates.  Mortality risk </w:t>
      </w:r>
      <w:proofErr w:type="gramStart"/>
      <w:r>
        <w:t>is eliminated</w:t>
      </w:r>
      <w:proofErr w:type="gramEnd"/>
      <w:r>
        <w:t xml:space="preserve">, and investment </w:t>
      </w:r>
      <w:r>
        <w:lastRenderedPageBreak/>
        <w:t>risk is low.  It combines term protection and tax-deferred savings invested at current interest rates</w:t>
      </w:r>
      <w:r w:rsidR="00D468DA">
        <w:t>, which</w:t>
      </w:r>
      <w:r>
        <w:t xml:space="preserve"> will rise and decline with market rates.</w:t>
      </w:r>
      <w:r w:rsidR="00DF3279">
        <w:t xml:space="preserve">  Its risks are the same with most permanent insurance:  it is complex, expensive, with high surrender costs, and commissions to the </w:t>
      </w:r>
      <w:proofErr w:type="gramStart"/>
      <w:r w:rsidR="00DF3279">
        <w:t>salesmen</w:t>
      </w:r>
      <w:proofErr w:type="gramEnd"/>
      <w:r w:rsidR="00DF3279">
        <w:t xml:space="preserve"> are very high.</w:t>
      </w:r>
    </w:p>
    <w:p w:rsidR="0046220E" w:rsidRDefault="0046220E" w:rsidP="00983473">
      <w:pPr>
        <w:pStyle w:val="ListParagraph"/>
        <w:numPr>
          <w:ilvl w:val="0"/>
          <w:numId w:val="5"/>
        </w:numPr>
      </w:pPr>
      <w:r w:rsidRPr="00567982">
        <w:rPr>
          <w:b/>
        </w:rPr>
        <w:t>Variable Life Insurance</w:t>
      </w:r>
      <w:r>
        <w:t xml:space="preserve">.  Variable life gives life-long insurance coverage with the ability to direct where the cash-value </w:t>
      </w:r>
      <w:proofErr w:type="gramStart"/>
      <w:r>
        <w:t>is invested</w:t>
      </w:r>
      <w:proofErr w:type="gramEnd"/>
      <w:r>
        <w:t xml:space="preserve">.  Mortality risk </w:t>
      </w:r>
      <w:proofErr w:type="gramStart"/>
      <w:r>
        <w:t>is eliminated</w:t>
      </w:r>
      <w:proofErr w:type="gramEnd"/>
      <w:r>
        <w:t xml:space="preserve">, but investment risk is substantial.  </w:t>
      </w:r>
      <w:proofErr w:type="gramStart"/>
      <w:r>
        <w:t>Policy holders</w:t>
      </w:r>
      <w:proofErr w:type="gramEnd"/>
      <w:r>
        <w:t xml:space="preserve"> are responsible for the investment outcome with their chosen investments.  It allows for either a fixed (straight variable) or flexible (variable universal) premium, with fluctuating cash-value, reflecting the investment performance.</w:t>
      </w:r>
      <w:r w:rsidR="00DF3279">
        <w:t xml:space="preserve"> It is complex, expensive, with high surrender costs, and commissions to the </w:t>
      </w:r>
      <w:proofErr w:type="gramStart"/>
      <w:r w:rsidR="00DF3279">
        <w:t>salesmen</w:t>
      </w:r>
      <w:proofErr w:type="gramEnd"/>
      <w:r w:rsidR="00DF3279">
        <w:t xml:space="preserve"> are very high.</w:t>
      </w:r>
    </w:p>
    <w:p w:rsidR="0046220E" w:rsidRDefault="0046220E" w:rsidP="007F7186">
      <w:pPr>
        <w:pStyle w:val="ListParagraph"/>
        <w:numPr>
          <w:ilvl w:val="0"/>
          <w:numId w:val="5"/>
        </w:numPr>
      </w:pPr>
      <w:r w:rsidRPr="00567982">
        <w:rPr>
          <w:b/>
        </w:rPr>
        <w:t>Variable Universal Life Insurance</w:t>
      </w:r>
      <w:r>
        <w:t xml:space="preserve">. Variable universal life mixes the investment flexibility of variable life with the premium and face amount flexibility of universal life.  </w:t>
      </w:r>
      <w:proofErr w:type="gramStart"/>
      <w:r>
        <w:t>Policy holders</w:t>
      </w:r>
      <w:proofErr w:type="gramEnd"/>
      <w:r>
        <w:t xml:space="preserve"> are responsible for the investment outcome with the chosen investment.  It offers term protection with full policy flexibility and which </w:t>
      </w:r>
      <w:proofErr w:type="gramStart"/>
      <w:r>
        <w:t>can be managed by the account owner (within available options)</w:t>
      </w:r>
      <w:proofErr w:type="gramEnd"/>
      <w:r>
        <w:t>.</w:t>
      </w:r>
      <w:r w:rsidR="00DF3279">
        <w:t xml:space="preserve">  It is complex, expensive, with high surrender costs, and commissions to the salesmen are very high.</w:t>
      </w:r>
    </w:p>
    <w:p w:rsidR="00964928" w:rsidRDefault="0046220E" w:rsidP="00567982">
      <w:pPr>
        <w:pStyle w:val="ListParagraph"/>
        <w:numPr>
          <w:ilvl w:val="0"/>
          <w:numId w:val="5"/>
        </w:numPr>
      </w:pPr>
      <w:r w:rsidRPr="00567982">
        <w:rPr>
          <w:b/>
        </w:rPr>
        <w:t>Whole Life Insurance</w:t>
      </w:r>
      <w:r>
        <w:t xml:space="preserve">.  Whole life insurance gives life-long insurance coverage for a fixed premium.  Mortality risk and investment risk is eliminated.  It is essentially term protection with a savings element provided by insurance company bonds and mortgages.  Premiums </w:t>
      </w:r>
      <w:proofErr w:type="gramStart"/>
      <w:r>
        <w:t>are based</w:t>
      </w:r>
      <w:proofErr w:type="gramEnd"/>
      <w:r>
        <w:t xml:space="preserve"> on when you buy the policy.  The earlier you purchase the product, the less your costs will be generally. It </w:t>
      </w:r>
      <w:proofErr w:type="gramStart"/>
      <w:r>
        <w:t>is also called</w:t>
      </w:r>
      <w:proofErr w:type="gramEnd"/>
      <w:r>
        <w:t xml:space="preserve"> “Straight Life” or “Ordinary Life” insurance.</w:t>
      </w:r>
      <w:r w:rsidR="00DF3279">
        <w:t xml:space="preserve"> Tt is complex, expensive, with high surrender costs, and commissions to the </w:t>
      </w:r>
      <w:proofErr w:type="gramStart"/>
      <w:r w:rsidR="00DF3279">
        <w:t>salesmen</w:t>
      </w:r>
      <w:proofErr w:type="gramEnd"/>
      <w:r w:rsidR="00DF3279">
        <w:t xml:space="preserve"> are very high.</w:t>
      </w:r>
    </w:p>
    <w:p w:rsidR="00567982" w:rsidRDefault="00567982" w:rsidP="00567982">
      <w:pPr>
        <w:pStyle w:val="ListParagraph"/>
      </w:pPr>
    </w:p>
    <w:p w:rsidR="00567982" w:rsidRDefault="00567982" w:rsidP="00567982">
      <w:r w:rsidRPr="0046220E">
        <w:rPr>
          <w:b/>
        </w:rPr>
        <w:t>Term Insurance</w:t>
      </w:r>
      <w:r>
        <w:t xml:space="preserve">.  Term insurance is insurance protection for the insured over a specific term or </w:t>
      </w:r>
      <w:proofErr w:type="gramStart"/>
      <w:r>
        <w:t>time period</w:t>
      </w:r>
      <w:proofErr w:type="gramEnd"/>
      <w:r>
        <w:t xml:space="preserve">.  They may be renewable or non-renewable policies.  It is the least expensive form of insurance and the death benefit coverage is only for a specific term.  </w:t>
      </w:r>
    </w:p>
    <w:p w:rsidR="00567982" w:rsidRDefault="00567982" w:rsidP="00567982"/>
    <w:p w:rsidR="00567982" w:rsidRDefault="00567982" w:rsidP="00567982">
      <w:pPr>
        <w:rPr>
          <w:b/>
        </w:rPr>
      </w:pPr>
      <w:r>
        <w:rPr>
          <w:b/>
        </w:rPr>
        <w:t>Types of Term Insurance</w:t>
      </w:r>
    </w:p>
    <w:p w:rsidR="00567982" w:rsidRDefault="00567982" w:rsidP="00A23BD0">
      <w:pPr>
        <w:pStyle w:val="ListParagraph"/>
        <w:numPr>
          <w:ilvl w:val="0"/>
          <w:numId w:val="4"/>
        </w:numPr>
      </w:pPr>
      <w:r w:rsidRPr="00567982">
        <w:rPr>
          <w:b/>
        </w:rPr>
        <w:t>Annual term insurance</w:t>
      </w:r>
      <w:r>
        <w:t>.  This is a type of term insurance.  The face or death benefit amount is constant through the selected term of coverage, premiums increase each time the contract is renewed, and the face amount remains the same due to the increasing age of the beneficiary.</w:t>
      </w:r>
    </w:p>
    <w:p w:rsidR="00567982" w:rsidRDefault="00567982" w:rsidP="008C42B8">
      <w:pPr>
        <w:pStyle w:val="ListParagraph"/>
        <w:numPr>
          <w:ilvl w:val="0"/>
          <w:numId w:val="4"/>
        </w:numPr>
      </w:pPr>
      <w:r w:rsidRPr="00567982">
        <w:rPr>
          <w:b/>
        </w:rPr>
        <w:t>Convertible term life insurance</w:t>
      </w:r>
      <w:r>
        <w:t xml:space="preserve">.  This </w:t>
      </w:r>
      <w:proofErr w:type="gramStart"/>
      <w:r>
        <w:t>is a term policy that</w:t>
      </w:r>
      <w:proofErr w:type="gramEnd"/>
      <w:r>
        <w:t xml:space="preserve"> can be changed to permanent insurance within a specific number of years without evidence of insurability.  Typically, it gives a contractual right to convert to some form of permanent insurance, typically whole life, within a number of years or before the </w:t>
      </w:r>
      <w:proofErr w:type="gramStart"/>
      <w:r>
        <w:t>policy holder</w:t>
      </w:r>
      <w:proofErr w:type="gramEnd"/>
      <w:r>
        <w:t xml:space="preserve"> reaches a certain age.  Conversion allows the </w:t>
      </w:r>
      <w:proofErr w:type="gramStart"/>
      <w:r>
        <w:t>policy holder</w:t>
      </w:r>
      <w:proofErr w:type="gramEnd"/>
      <w:r>
        <w:t xml:space="preserve"> to lock-in premiums, although at a higher rate, and avoid the increasing term premiums.</w:t>
      </w:r>
    </w:p>
    <w:p w:rsidR="00567982" w:rsidRDefault="00567982" w:rsidP="00567982">
      <w:pPr>
        <w:pStyle w:val="ListParagraph"/>
        <w:numPr>
          <w:ilvl w:val="0"/>
          <w:numId w:val="4"/>
        </w:numPr>
      </w:pPr>
      <w:r w:rsidRPr="00567982">
        <w:rPr>
          <w:b/>
        </w:rPr>
        <w:t>Renewable term insurance</w:t>
      </w:r>
      <w:r>
        <w:t xml:space="preserve">.  This term policy allows the </w:t>
      </w:r>
      <w:proofErr w:type="gramStart"/>
      <w:r>
        <w:t>policy holder</w:t>
      </w:r>
      <w:proofErr w:type="gramEnd"/>
      <w:r>
        <w:t xml:space="preserve"> to unconditionally renew the policy for successive terms at higher premiums simply by paying the indicated premiums.  Premiums increase with each renewal period, and </w:t>
      </w:r>
      <w:proofErr w:type="gramStart"/>
      <w:r>
        <w:t>can be renewed</w:t>
      </w:r>
      <w:proofErr w:type="gramEnd"/>
      <w:r>
        <w:t xml:space="preserve"> for a specific number of years.</w:t>
      </w:r>
    </w:p>
    <w:sectPr w:rsidR="00567982"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689E" w:rsidRDefault="0002689E" w:rsidP="006216EC">
      <w:r>
        <w:separator/>
      </w:r>
    </w:p>
  </w:endnote>
  <w:endnote w:type="continuationSeparator" w:id="0">
    <w:p w:rsidR="0002689E" w:rsidRDefault="0002689E"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9D3581">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9D3581">
              <w:rPr>
                <w:b/>
                <w:bCs/>
                <w:noProof/>
              </w:rPr>
              <w:t>2</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689E" w:rsidRDefault="0002689E" w:rsidP="006216EC">
      <w:r>
        <w:separator/>
      </w:r>
    </w:p>
  </w:footnote>
  <w:footnote w:type="continuationSeparator" w:id="0">
    <w:p w:rsidR="0002689E" w:rsidRDefault="0002689E"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05772"/>
    <w:multiLevelType w:val="hybridMultilevel"/>
    <w:tmpl w:val="1DC699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FF41682"/>
    <w:multiLevelType w:val="hybridMultilevel"/>
    <w:tmpl w:val="381E5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2689E"/>
    <w:rsid w:val="00030BE4"/>
    <w:rsid w:val="00036125"/>
    <w:rsid w:val="000375F5"/>
    <w:rsid w:val="00043B39"/>
    <w:rsid w:val="00045187"/>
    <w:rsid w:val="00053F05"/>
    <w:rsid w:val="0005656A"/>
    <w:rsid w:val="000679D6"/>
    <w:rsid w:val="00093C2E"/>
    <w:rsid w:val="000941E9"/>
    <w:rsid w:val="0009799A"/>
    <w:rsid w:val="000B146B"/>
    <w:rsid w:val="000C0190"/>
    <w:rsid w:val="000C2D56"/>
    <w:rsid w:val="000D2CBA"/>
    <w:rsid w:val="000E7F0A"/>
    <w:rsid w:val="00102B39"/>
    <w:rsid w:val="001177B9"/>
    <w:rsid w:val="00171A95"/>
    <w:rsid w:val="00174D4E"/>
    <w:rsid w:val="00186BC2"/>
    <w:rsid w:val="001B0467"/>
    <w:rsid w:val="001D2A3C"/>
    <w:rsid w:val="001F1250"/>
    <w:rsid w:val="001F73AE"/>
    <w:rsid w:val="00206FE2"/>
    <w:rsid w:val="00224D8D"/>
    <w:rsid w:val="002271AA"/>
    <w:rsid w:val="002351D0"/>
    <w:rsid w:val="00236BE8"/>
    <w:rsid w:val="00237E34"/>
    <w:rsid w:val="0024362B"/>
    <w:rsid w:val="00245901"/>
    <w:rsid w:val="0028068C"/>
    <w:rsid w:val="002A2454"/>
    <w:rsid w:val="002B476F"/>
    <w:rsid w:val="002C3C1E"/>
    <w:rsid w:val="002E74DF"/>
    <w:rsid w:val="002F413E"/>
    <w:rsid w:val="003009A5"/>
    <w:rsid w:val="003075B1"/>
    <w:rsid w:val="00307CC8"/>
    <w:rsid w:val="0031528A"/>
    <w:rsid w:val="00333898"/>
    <w:rsid w:val="0034056E"/>
    <w:rsid w:val="00340BD0"/>
    <w:rsid w:val="00386D80"/>
    <w:rsid w:val="003A5300"/>
    <w:rsid w:val="003B1D81"/>
    <w:rsid w:val="003D36DB"/>
    <w:rsid w:val="00410CB3"/>
    <w:rsid w:val="004168D7"/>
    <w:rsid w:val="004234BF"/>
    <w:rsid w:val="00426912"/>
    <w:rsid w:val="004424C5"/>
    <w:rsid w:val="00457B8E"/>
    <w:rsid w:val="00457D2A"/>
    <w:rsid w:val="0046220E"/>
    <w:rsid w:val="00485733"/>
    <w:rsid w:val="00494B43"/>
    <w:rsid w:val="00496D68"/>
    <w:rsid w:val="004B343D"/>
    <w:rsid w:val="004B73CE"/>
    <w:rsid w:val="004C135C"/>
    <w:rsid w:val="00524C9B"/>
    <w:rsid w:val="00555E3E"/>
    <w:rsid w:val="00560C61"/>
    <w:rsid w:val="00567982"/>
    <w:rsid w:val="00591E77"/>
    <w:rsid w:val="00593901"/>
    <w:rsid w:val="00594803"/>
    <w:rsid w:val="00597A8B"/>
    <w:rsid w:val="005C7805"/>
    <w:rsid w:val="00600EE2"/>
    <w:rsid w:val="00612EF2"/>
    <w:rsid w:val="006216EC"/>
    <w:rsid w:val="00627B80"/>
    <w:rsid w:val="006344BC"/>
    <w:rsid w:val="006424C6"/>
    <w:rsid w:val="00650B19"/>
    <w:rsid w:val="006A3CD0"/>
    <w:rsid w:val="006B3E34"/>
    <w:rsid w:val="006C511F"/>
    <w:rsid w:val="006D763F"/>
    <w:rsid w:val="006E3177"/>
    <w:rsid w:val="00721DCE"/>
    <w:rsid w:val="007267FD"/>
    <w:rsid w:val="007315E9"/>
    <w:rsid w:val="00750131"/>
    <w:rsid w:val="007525AA"/>
    <w:rsid w:val="007574DD"/>
    <w:rsid w:val="0077593B"/>
    <w:rsid w:val="00777421"/>
    <w:rsid w:val="00782CC0"/>
    <w:rsid w:val="00787FB2"/>
    <w:rsid w:val="007C3348"/>
    <w:rsid w:val="007D1AAC"/>
    <w:rsid w:val="007F5417"/>
    <w:rsid w:val="008026E9"/>
    <w:rsid w:val="00814914"/>
    <w:rsid w:val="0082244B"/>
    <w:rsid w:val="00824F0D"/>
    <w:rsid w:val="00857E6C"/>
    <w:rsid w:val="0086553A"/>
    <w:rsid w:val="008735A4"/>
    <w:rsid w:val="008915C8"/>
    <w:rsid w:val="00897D44"/>
    <w:rsid w:val="008A3BE7"/>
    <w:rsid w:val="008A5C0E"/>
    <w:rsid w:val="008A6883"/>
    <w:rsid w:val="008B5D15"/>
    <w:rsid w:val="008C6E98"/>
    <w:rsid w:val="008D4E1C"/>
    <w:rsid w:val="008E044B"/>
    <w:rsid w:val="008F3536"/>
    <w:rsid w:val="008F3FBA"/>
    <w:rsid w:val="009118FA"/>
    <w:rsid w:val="009618C0"/>
    <w:rsid w:val="00962DB9"/>
    <w:rsid w:val="009639CF"/>
    <w:rsid w:val="00964928"/>
    <w:rsid w:val="009944C3"/>
    <w:rsid w:val="009961A0"/>
    <w:rsid w:val="009B2679"/>
    <w:rsid w:val="009C2924"/>
    <w:rsid w:val="009D2880"/>
    <w:rsid w:val="009D3581"/>
    <w:rsid w:val="009D5BF1"/>
    <w:rsid w:val="009E1DE5"/>
    <w:rsid w:val="00A161CB"/>
    <w:rsid w:val="00A247BB"/>
    <w:rsid w:val="00A254D9"/>
    <w:rsid w:val="00A33E56"/>
    <w:rsid w:val="00A52A6D"/>
    <w:rsid w:val="00A653F5"/>
    <w:rsid w:val="00A679DC"/>
    <w:rsid w:val="00A81B00"/>
    <w:rsid w:val="00A87C74"/>
    <w:rsid w:val="00AA1DCC"/>
    <w:rsid w:val="00AD6E85"/>
    <w:rsid w:val="00AF10D3"/>
    <w:rsid w:val="00B15ADB"/>
    <w:rsid w:val="00B600F3"/>
    <w:rsid w:val="00B81046"/>
    <w:rsid w:val="00B936CC"/>
    <w:rsid w:val="00BA3F8A"/>
    <w:rsid w:val="00BB609E"/>
    <w:rsid w:val="00BD225E"/>
    <w:rsid w:val="00BD66DA"/>
    <w:rsid w:val="00BE1D89"/>
    <w:rsid w:val="00C049D4"/>
    <w:rsid w:val="00C405F2"/>
    <w:rsid w:val="00C708D5"/>
    <w:rsid w:val="00C76F2B"/>
    <w:rsid w:val="00C80219"/>
    <w:rsid w:val="00C82ECC"/>
    <w:rsid w:val="00C8377E"/>
    <w:rsid w:val="00C902D4"/>
    <w:rsid w:val="00C91FAD"/>
    <w:rsid w:val="00CA5499"/>
    <w:rsid w:val="00CB0A6D"/>
    <w:rsid w:val="00CD45C1"/>
    <w:rsid w:val="00CE04FC"/>
    <w:rsid w:val="00D01C7A"/>
    <w:rsid w:val="00D32E76"/>
    <w:rsid w:val="00D34041"/>
    <w:rsid w:val="00D34B1D"/>
    <w:rsid w:val="00D468DA"/>
    <w:rsid w:val="00D91CDC"/>
    <w:rsid w:val="00DC1FFB"/>
    <w:rsid w:val="00DF1D38"/>
    <w:rsid w:val="00DF3279"/>
    <w:rsid w:val="00DF3545"/>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53813"/>
    <w:rsid w:val="00FB0CEF"/>
    <w:rsid w:val="00FC2553"/>
    <w:rsid w:val="00FD4140"/>
    <w:rsid w:val="00FE3E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0FE18D"/>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902</Words>
  <Characters>5146</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6036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6</cp:revision>
  <cp:lastPrinted>2017-10-12T20:56:00Z</cp:lastPrinted>
  <dcterms:created xsi:type="dcterms:W3CDTF">2015-02-19T15:19:00Z</dcterms:created>
  <dcterms:modified xsi:type="dcterms:W3CDTF">2020-02-13T22:01:00Z</dcterms:modified>
</cp:coreProperties>
</file>