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7C6CD0" w:rsidP="009E1DE5">
      <w:pPr>
        <w:pStyle w:val="Heading1"/>
        <w:keepNext w:val="0"/>
        <w:widowControl w:val="0"/>
        <w:jc w:val="center"/>
      </w:pPr>
      <w:r>
        <w:t xml:space="preserve">Consumer and Mortgage Loans </w:t>
      </w:r>
      <w:r w:rsidR="004168D7">
        <w:t>Terminology Sheet</w:t>
      </w:r>
    </w:p>
    <w:p w:rsidR="00EF5AA6" w:rsidRDefault="004168D7" w:rsidP="00053F05">
      <w:pPr>
        <w:widowControl w:val="0"/>
        <w:jc w:val="center"/>
        <w:rPr>
          <w:b/>
          <w:bCs/>
        </w:rPr>
      </w:pPr>
      <w:r>
        <w:rPr>
          <w:b/>
          <w:bCs/>
        </w:rPr>
        <w:t>Sudweeks</w:t>
      </w:r>
      <w:r w:rsidR="007C6CD0">
        <w:rPr>
          <w:b/>
          <w:bCs/>
        </w:rPr>
        <w:t xml:space="preserve"> </w:t>
      </w:r>
      <w:r w:rsidR="007C6CD0">
        <w:t>MBA620/Fin 418-9 Day 9</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1C0A46" w:rsidRDefault="006216EC" w:rsidP="001C0A46">
      <w:pPr>
        <w:autoSpaceDE w:val="0"/>
        <w:autoSpaceDN w:val="0"/>
        <w:adjustRightInd w:val="0"/>
        <w:rPr>
          <w:spacing w:val="-4"/>
        </w:rPr>
      </w:pPr>
      <w:r w:rsidRPr="006216EC">
        <w:rPr>
          <w:b/>
        </w:rPr>
        <w:t>Consumer Loans</w:t>
      </w:r>
      <w:r w:rsidR="001C0A46">
        <w:rPr>
          <w:b/>
        </w:rPr>
        <w:t xml:space="preserve">.  </w:t>
      </w:r>
      <w:r w:rsidR="001C0A46">
        <w:rPr>
          <w:rStyle w:val="Emphasis"/>
          <w:i w:val="0"/>
        </w:rPr>
        <w:t>Consumer loans</w:t>
      </w:r>
      <w:r w:rsidR="001C0A46">
        <w:t xml:space="preserve"> are loans you obtain to pay for items that are fairly expensive and that you usually don’t need (at least not urgently). Such items include electronics, automobiles, furniture, and recreational vehicles. Consumer loans are very expensive and should rarely be used. They encourage you to buy now rather than to save for the future. </w:t>
      </w:r>
    </w:p>
    <w:p w:rsidR="001C0A46" w:rsidRPr="001C0A46" w:rsidRDefault="001C0A46" w:rsidP="001C0A46">
      <w:pPr>
        <w:autoSpaceDE w:val="0"/>
        <w:autoSpaceDN w:val="0"/>
        <w:adjustRightInd w:val="0"/>
      </w:pPr>
    </w:p>
    <w:p w:rsidR="006216EC" w:rsidRDefault="006216EC" w:rsidP="00F53813">
      <w:pPr>
        <w:autoSpaceDE w:val="0"/>
        <w:autoSpaceDN w:val="0"/>
        <w:adjustRightInd w:val="0"/>
      </w:pPr>
      <w:r w:rsidRPr="006216EC">
        <w:rPr>
          <w:b/>
        </w:rPr>
        <w:t>Auto Loans</w:t>
      </w:r>
      <w:r>
        <w:t>.  Auto loans are consumer loans that are secured with an automobile.  Because they are secured, they have a lower interest rate than an unsecured loan or credit card.  They normally have a maturity length of 2 to 6 years.  The risk is that you will often be left with a vehicle that is worth less than what you owe on it.</w:t>
      </w:r>
    </w:p>
    <w:p w:rsidR="006216EC" w:rsidRDefault="006216EC" w:rsidP="00F53813">
      <w:pPr>
        <w:autoSpaceDE w:val="0"/>
        <w:autoSpaceDN w:val="0"/>
        <w:adjustRightInd w:val="0"/>
        <w:rPr>
          <w:b/>
        </w:rPr>
      </w:pPr>
    </w:p>
    <w:p w:rsidR="006216EC" w:rsidRDefault="006216EC" w:rsidP="00F53813">
      <w:pPr>
        <w:autoSpaceDE w:val="0"/>
        <w:autoSpaceDN w:val="0"/>
        <w:adjustRightInd w:val="0"/>
      </w:pPr>
      <w:r w:rsidRPr="001B0467">
        <w:rPr>
          <w:b/>
        </w:rPr>
        <w:t>Balloon loans.</w:t>
      </w:r>
      <w:r>
        <w:t xml:space="preserve">  These are loans which payments including interest and principle are not sufficient to pay off the loan at the end of the loan period, but require a large “balloon” payment at some point in the future to fully pay off.  This type of loan is not recommended.</w:t>
      </w:r>
    </w:p>
    <w:p w:rsidR="006216EC" w:rsidRDefault="006216EC" w:rsidP="00F53813">
      <w:pPr>
        <w:autoSpaceDE w:val="0"/>
        <w:autoSpaceDN w:val="0"/>
        <w:adjustRightInd w:val="0"/>
        <w:rPr>
          <w:b/>
        </w:rPr>
      </w:pPr>
    </w:p>
    <w:p w:rsidR="006216EC" w:rsidRDefault="006216EC" w:rsidP="00F53813">
      <w:pPr>
        <w:autoSpaceDE w:val="0"/>
        <w:autoSpaceDN w:val="0"/>
        <w:adjustRightInd w:val="0"/>
      </w:pPr>
      <w:r w:rsidRPr="001B0467">
        <w:rPr>
          <w:b/>
        </w:rPr>
        <w:t>Convertible loans</w:t>
      </w:r>
      <w:r>
        <w:t>.  These loans begin as a variable-rate loan and can be locked into a fixed-rate loan at the then current interest rate at some predetermined time in the future (for a specific cost).</w:t>
      </w:r>
    </w:p>
    <w:p w:rsidR="006216EC" w:rsidRDefault="006216EC" w:rsidP="00F53813">
      <w:pPr>
        <w:autoSpaceDE w:val="0"/>
        <w:autoSpaceDN w:val="0"/>
        <w:adjustRightInd w:val="0"/>
        <w:rPr>
          <w:b/>
        </w:rPr>
      </w:pPr>
    </w:p>
    <w:p w:rsidR="006216EC" w:rsidRDefault="006216EC" w:rsidP="00F53813">
      <w:pPr>
        <w:autoSpaceDE w:val="0"/>
        <w:autoSpaceDN w:val="0"/>
        <w:adjustRightInd w:val="0"/>
      </w:pPr>
      <w:r w:rsidRPr="001B0467">
        <w:rPr>
          <w:b/>
        </w:rPr>
        <w:t>Fixed-rate loans</w:t>
      </w:r>
      <w:r>
        <w:t>.  Have the same interest rate for the duration of the loan.  Normally have a higher initial interest rate as the lender could lose money if overall interest rates increase.  The lender assumes the interest rate risk, so they generally add an interest premium to a variable rate loan</w:t>
      </w:r>
    </w:p>
    <w:p w:rsidR="006216EC" w:rsidRDefault="006216EC" w:rsidP="00F53813">
      <w:pPr>
        <w:autoSpaceDE w:val="0"/>
        <w:autoSpaceDN w:val="0"/>
        <w:adjustRightInd w:val="0"/>
        <w:rPr>
          <w:b/>
        </w:rPr>
      </w:pPr>
    </w:p>
    <w:p w:rsidR="006216EC" w:rsidRDefault="006216EC" w:rsidP="00F53813">
      <w:pPr>
        <w:autoSpaceDE w:val="0"/>
        <w:autoSpaceDN w:val="0"/>
        <w:adjustRightInd w:val="0"/>
      </w:pPr>
      <w:r w:rsidRPr="001B0467">
        <w:rPr>
          <w:b/>
        </w:rPr>
        <w:t xml:space="preserve">Home </w:t>
      </w:r>
      <w:r>
        <w:rPr>
          <w:b/>
        </w:rPr>
        <w:t>E</w:t>
      </w:r>
      <w:r w:rsidRPr="001B0467">
        <w:rPr>
          <w:b/>
        </w:rPr>
        <w:t xml:space="preserve">quity </w:t>
      </w:r>
      <w:r>
        <w:rPr>
          <w:b/>
        </w:rPr>
        <w:t>L</w:t>
      </w:r>
      <w:r w:rsidRPr="001B0467">
        <w:rPr>
          <w:b/>
        </w:rPr>
        <w:t xml:space="preserve">ines of </w:t>
      </w:r>
      <w:r>
        <w:rPr>
          <w:b/>
        </w:rPr>
        <w:t>C</w:t>
      </w:r>
      <w:r w:rsidRPr="001B0467">
        <w:rPr>
          <w:b/>
        </w:rPr>
        <w:t>redit</w:t>
      </w:r>
      <w:r>
        <w:t xml:space="preserve"> (HELOC).  Home equity lines of credit </w:t>
      </w:r>
      <w:proofErr w:type="gramStart"/>
      <w:r>
        <w:t>are basically</w:t>
      </w:r>
      <w:proofErr w:type="gramEnd"/>
      <w:r>
        <w:t xml:space="preserve"> second mortgages which use the equity in your home to secure your loan.  </w:t>
      </w:r>
    </w:p>
    <w:p w:rsidR="006216EC" w:rsidRDefault="006216EC" w:rsidP="00F53813">
      <w:pPr>
        <w:autoSpaceDE w:val="0"/>
        <w:autoSpaceDN w:val="0"/>
        <w:adjustRightInd w:val="0"/>
        <w:rPr>
          <w:b/>
        </w:rPr>
      </w:pPr>
    </w:p>
    <w:p w:rsidR="006216EC" w:rsidRDefault="006216EC" w:rsidP="00F53813">
      <w:pPr>
        <w:autoSpaceDE w:val="0"/>
        <w:autoSpaceDN w:val="0"/>
        <w:adjustRightInd w:val="0"/>
      </w:pPr>
      <w:r w:rsidRPr="001B0467">
        <w:rPr>
          <w:b/>
        </w:rPr>
        <w:t>Home Equity Loans</w:t>
      </w:r>
      <w:r>
        <w:t>.  Home equity loans are basically second mortgages which use the equity in your home to secure your loan.  Normally can borrow up to 80% of your equity in your home</w:t>
      </w:r>
    </w:p>
    <w:p w:rsidR="006216EC" w:rsidRDefault="006216EC" w:rsidP="00F53813">
      <w:pPr>
        <w:autoSpaceDE w:val="0"/>
        <w:autoSpaceDN w:val="0"/>
        <w:adjustRightInd w:val="0"/>
        <w:rPr>
          <w:b/>
        </w:rPr>
      </w:pPr>
    </w:p>
    <w:p w:rsidR="006216EC" w:rsidRDefault="006216EC" w:rsidP="00F53813">
      <w:pPr>
        <w:autoSpaceDE w:val="0"/>
        <w:autoSpaceDN w:val="0"/>
        <w:adjustRightInd w:val="0"/>
      </w:pPr>
      <w:r w:rsidRPr="001B0467">
        <w:rPr>
          <w:b/>
        </w:rPr>
        <w:t>Installment Loans</w:t>
      </w:r>
      <w:r>
        <w:t xml:space="preserve">. Installment loans are loans which are repaid at regular intervals and where payment includes both principal and interest.  These are normally used to finance houses, cars, appliances, and other expensive items.  These loans are amortized, which is the process of the payment going more toward principal and less toward interest each subsequent month.  </w:t>
      </w:r>
      <w:bookmarkStart w:id="0" w:name="_GoBack"/>
      <w:bookmarkEnd w:id="0"/>
    </w:p>
    <w:p w:rsidR="006216EC" w:rsidRDefault="006216EC" w:rsidP="00F53813">
      <w:pPr>
        <w:autoSpaceDE w:val="0"/>
        <w:autoSpaceDN w:val="0"/>
        <w:adjustRightInd w:val="0"/>
        <w:rPr>
          <w:b/>
        </w:rPr>
      </w:pPr>
    </w:p>
    <w:p w:rsidR="006216EC" w:rsidRDefault="006216EC" w:rsidP="00F53813">
      <w:pPr>
        <w:autoSpaceDE w:val="0"/>
        <w:autoSpaceDN w:val="0"/>
        <w:adjustRightInd w:val="0"/>
      </w:pPr>
      <w:r w:rsidRPr="006216EC">
        <w:rPr>
          <w:b/>
        </w:rPr>
        <w:t>Payday Loans</w:t>
      </w:r>
      <w:r>
        <w:t>.  These are short-term loans of 1-2 weeks secured with a post-dated check which is “held” by the lender and then cashed later.  These have very high interest rates and fees, APR &gt; 720%.  Typical users are those with jobs and checking accounts but who have been unable to manage their finances effectively.</w:t>
      </w:r>
    </w:p>
    <w:p w:rsidR="006216EC" w:rsidRDefault="006216EC" w:rsidP="00F53813">
      <w:pPr>
        <w:autoSpaceDE w:val="0"/>
        <w:autoSpaceDN w:val="0"/>
        <w:adjustRightInd w:val="0"/>
        <w:rPr>
          <w:b/>
        </w:rPr>
      </w:pPr>
    </w:p>
    <w:p w:rsidR="006216EC" w:rsidRDefault="006216EC" w:rsidP="00F53813">
      <w:pPr>
        <w:autoSpaceDE w:val="0"/>
        <w:autoSpaceDN w:val="0"/>
        <w:adjustRightInd w:val="0"/>
      </w:pPr>
      <w:r w:rsidRPr="001B0467">
        <w:rPr>
          <w:b/>
        </w:rPr>
        <w:t>Secured loans</w:t>
      </w:r>
      <w:r>
        <w:t>.  Secured loans are guaranteed by a specific asset, i.e. a home or a car, and typically have lower interest rates.</w:t>
      </w:r>
    </w:p>
    <w:p w:rsidR="006216EC" w:rsidRDefault="006216EC" w:rsidP="00F53813">
      <w:pPr>
        <w:autoSpaceDE w:val="0"/>
        <w:autoSpaceDN w:val="0"/>
        <w:adjustRightInd w:val="0"/>
        <w:rPr>
          <w:b/>
        </w:rPr>
      </w:pPr>
    </w:p>
    <w:p w:rsidR="006216EC" w:rsidRDefault="006216EC" w:rsidP="00F53813">
      <w:pPr>
        <w:autoSpaceDE w:val="0"/>
        <w:autoSpaceDN w:val="0"/>
        <w:adjustRightInd w:val="0"/>
      </w:pPr>
      <w:r w:rsidRPr="001B0467">
        <w:rPr>
          <w:b/>
        </w:rPr>
        <w:lastRenderedPageBreak/>
        <w:t>Single payment (or balloon) loans</w:t>
      </w:r>
      <w:r>
        <w:t>.  These are loans that are repaid in only one payment, including interest.   These are generally short-term lending of one year or less, sometimes called bridge or interim loans, often used until permanent financing can be arranged. These may be secured or unsecured.</w:t>
      </w:r>
    </w:p>
    <w:p w:rsidR="006216EC" w:rsidRDefault="006216EC" w:rsidP="00F53813">
      <w:pPr>
        <w:autoSpaceDE w:val="0"/>
        <w:autoSpaceDN w:val="0"/>
        <w:adjustRightInd w:val="0"/>
        <w:rPr>
          <w:b/>
        </w:rPr>
      </w:pPr>
    </w:p>
    <w:p w:rsidR="006216EC" w:rsidRDefault="006216EC" w:rsidP="00F53813">
      <w:pPr>
        <w:autoSpaceDE w:val="0"/>
        <w:autoSpaceDN w:val="0"/>
        <w:adjustRightInd w:val="0"/>
      </w:pPr>
      <w:r w:rsidRPr="001B0467">
        <w:rPr>
          <w:b/>
        </w:rPr>
        <w:t>Student Loans</w:t>
      </w:r>
      <w:r>
        <w:t>.  These are loans with low, federally subsidized interest rates used for higher education.  Examples include Federal Direct (S) and PLUS Direct (P) available through the school</w:t>
      </w:r>
      <w:proofErr w:type="gramStart"/>
      <w:r>
        <w:t>;  Stafford</w:t>
      </w:r>
      <w:proofErr w:type="gramEnd"/>
      <w:r>
        <w:t xml:space="preserve"> (S) and PLUS loans (P) available through lenders.  Some are tax-advantaged and have lower than market rates.  Payment on Federal Direct and Stafford loans deferred for 6 months after graduation.</w:t>
      </w:r>
    </w:p>
    <w:p w:rsidR="006216EC" w:rsidRDefault="006216EC" w:rsidP="00F53813">
      <w:pPr>
        <w:autoSpaceDE w:val="0"/>
        <w:autoSpaceDN w:val="0"/>
        <w:adjustRightInd w:val="0"/>
        <w:rPr>
          <w:b/>
        </w:rPr>
      </w:pPr>
    </w:p>
    <w:p w:rsidR="006216EC" w:rsidRDefault="006216EC" w:rsidP="00F53813">
      <w:pPr>
        <w:autoSpaceDE w:val="0"/>
        <w:autoSpaceDN w:val="0"/>
        <w:adjustRightInd w:val="0"/>
      </w:pPr>
      <w:r w:rsidRPr="001B0467">
        <w:rPr>
          <w:b/>
        </w:rPr>
        <w:t>Unsecured loans</w:t>
      </w:r>
      <w:r>
        <w:t>.  Unsecured loans require no collateral, are generally offered to only borrowers with excellent credit histories, and have higher rates of interest – 12% to 28% (and higher) annually.</w:t>
      </w:r>
    </w:p>
    <w:p w:rsidR="006216EC" w:rsidRDefault="006216EC" w:rsidP="00F53813">
      <w:pPr>
        <w:autoSpaceDE w:val="0"/>
        <w:autoSpaceDN w:val="0"/>
        <w:adjustRightInd w:val="0"/>
        <w:rPr>
          <w:b/>
        </w:rPr>
      </w:pPr>
    </w:p>
    <w:p w:rsidR="006216EC" w:rsidRDefault="006216EC" w:rsidP="00F53813">
      <w:pPr>
        <w:autoSpaceDE w:val="0"/>
        <w:autoSpaceDN w:val="0"/>
        <w:adjustRightInd w:val="0"/>
      </w:pPr>
      <w:r w:rsidRPr="001B0467">
        <w:rPr>
          <w:b/>
        </w:rPr>
        <w:t>Variable-rate loans</w:t>
      </w:r>
      <w:r>
        <w:t>.  Have an interest rate that is tied to a specific index (e.g., prime rate, 6-month Treasury bill rate) plus some margin or spread, i.e. 5%). Can adjust on different intervals such as monthly, semi-annually, or annually, with a lifetime adjustment cap. Normally have a lower initial interest rate because the borrower assumes the interest rate risk and the lender won’t lose money if overall interest rates increase</w:t>
      </w:r>
    </w:p>
    <w:p w:rsidR="00F53813" w:rsidRDefault="00F53813" w:rsidP="00F53813">
      <w:pPr>
        <w:autoSpaceDE w:val="0"/>
        <w:autoSpaceDN w:val="0"/>
        <w:adjustRightInd w:val="0"/>
      </w:pPr>
    </w:p>
    <w:p w:rsidR="00F53813" w:rsidRPr="001B0467" w:rsidRDefault="00F53813" w:rsidP="00F53813">
      <w:pPr>
        <w:autoSpaceDE w:val="0"/>
        <w:autoSpaceDN w:val="0"/>
        <w:adjustRightInd w:val="0"/>
        <w:rPr>
          <w:b/>
        </w:rPr>
      </w:pPr>
      <w:r w:rsidRPr="001B0467">
        <w:rPr>
          <w:b/>
        </w:rPr>
        <w:t>Mortgage Terminology</w:t>
      </w:r>
    </w:p>
    <w:p w:rsidR="00F53813" w:rsidRDefault="00F53813" w:rsidP="00F53813">
      <w:pPr>
        <w:autoSpaceDE w:val="0"/>
        <w:autoSpaceDN w:val="0"/>
        <w:adjustRightInd w:val="0"/>
      </w:pPr>
    </w:p>
    <w:p w:rsidR="001B0467" w:rsidRDefault="001B0467" w:rsidP="001B0467">
      <w:pPr>
        <w:autoSpaceDE w:val="0"/>
        <w:autoSpaceDN w:val="0"/>
        <w:adjustRightInd w:val="0"/>
      </w:pPr>
      <w:r w:rsidRPr="001B0467">
        <w:rPr>
          <w:b/>
        </w:rPr>
        <w:t>Balloon Mortgages</w:t>
      </w:r>
      <w:r>
        <w:t>.  These are mortgage loans whose interest and principal payment won’t result in the loan being paid in full at the end of the term.  The final payment, or balloon, can be significantly large.   These loans are often used when the debtor expects to refinance the loan closer to maturity.</w:t>
      </w:r>
    </w:p>
    <w:p w:rsidR="001B0467" w:rsidRDefault="001B0467" w:rsidP="00F53813">
      <w:pPr>
        <w:autoSpaceDE w:val="0"/>
        <w:autoSpaceDN w:val="0"/>
        <w:adjustRightInd w:val="0"/>
        <w:rPr>
          <w:b/>
        </w:rPr>
      </w:pPr>
    </w:p>
    <w:p w:rsidR="001B0467" w:rsidRDefault="001B0467" w:rsidP="00F53813">
      <w:pPr>
        <w:autoSpaceDE w:val="0"/>
        <w:autoSpaceDN w:val="0"/>
        <w:adjustRightInd w:val="0"/>
      </w:pPr>
      <w:r w:rsidRPr="001B0467">
        <w:rPr>
          <w:b/>
        </w:rPr>
        <w:t>Conventional loans</w:t>
      </w:r>
      <w:r>
        <w:t>.  These are loans that are neither insured or guaranteed.  They are below the maximum amount set by Fannie Mae and Freddy Mac of $417,000 in 2014 (single family).  They require Private Mortgage Insurance (PMI) if the down payment is less than 20%.</w:t>
      </w:r>
    </w:p>
    <w:p w:rsidR="001B0467" w:rsidRDefault="001B0467" w:rsidP="001B0467">
      <w:pPr>
        <w:autoSpaceDE w:val="0"/>
        <w:autoSpaceDN w:val="0"/>
        <w:adjustRightInd w:val="0"/>
        <w:rPr>
          <w:b/>
        </w:rPr>
      </w:pPr>
    </w:p>
    <w:p w:rsidR="001B0467" w:rsidRDefault="001B0467" w:rsidP="001B0467">
      <w:pPr>
        <w:autoSpaceDE w:val="0"/>
        <w:autoSpaceDN w:val="0"/>
        <w:adjustRightInd w:val="0"/>
      </w:pPr>
      <w:r w:rsidRPr="001B0467">
        <w:rPr>
          <w:b/>
        </w:rPr>
        <w:t>FHA Loans</w:t>
      </w:r>
      <w:r>
        <w:t>.  These are Federal Housing Administration (FHA) Insured Loans. The FHA does not originate any loans, but insures the loans issued by others based on income and other qualifications.  There is lower PMI insurance, but it is required for the entire life of the loan (1.5% of the loan).  While the required down payment is very low, the maximum amount that can be borrowed is also low.</w:t>
      </w:r>
    </w:p>
    <w:p w:rsidR="001B0467" w:rsidRDefault="001B0467" w:rsidP="001B0467">
      <w:pPr>
        <w:autoSpaceDE w:val="0"/>
        <w:autoSpaceDN w:val="0"/>
        <w:adjustRightInd w:val="0"/>
        <w:rPr>
          <w:b/>
        </w:rPr>
      </w:pPr>
    </w:p>
    <w:p w:rsidR="001B0467" w:rsidRDefault="001B0467" w:rsidP="001B0467">
      <w:pPr>
        <w:autoSpaceDE w:val="0"/>
        <w:autoSpaceDN w:val="0"/>
        <w:adjustRightInd w:val="0"/>
      </w:pPr>
      <w:r w:rsidRPr="001B0467">
        <w:rPr>
          <w:b/>
        </w:rPr>
        <w:t>Fixed rate mortgages</w:t>
      </w:r>
      <w:r>
        <w:t xml:space="preserve"> (FRMs).  These are mortgage loans with a fixed rate of interest for the life of the loan. These are the least risky from the borrower’s point of view, as the lender assumes the major interest rate risk above the loan rate. These are the most-recommended option for new home buyers.</w:t>
      </w:r>
    </w:p>
    <w:p w:rsidR="001B0467" w:rsidRDefault="001B0467" w:rsidP="001B0467">
      <w:pPr>
        <w:autoSpaceDE w:val="0"/>
        <w:autoSpaceDN w:val="0"/>
        <w:adjustRightInd w:val="0"/>
        <w:rPr>
          <w:b/>
        </w:rPr>
      </w:pPr>
    </w:p>
    <w:p w:rsidR="001B0467" w:rsidRDefault="001B0467" w:rsidP="001B0467">
      <w:pPr>
        <w:autoSpaceDE w:val="0"/>
        <w:autoSpaceDN w:val="0"/>
        <w:adjustRightInd w:val="0"/>
      </w:pPr>
      <w:r w:rsidRPr="001B0467">
        <w:rPr>
          <w:b/>
        </w:rPr>
        <w:t>Interest only</w:t>
      </w:r>
      <w:r>
        <w:rPr>
          <w:b/>
        </w:rPr>
        <w:t xml:space="preserve"> Option</w:t>
      </w:r>
      <w:r w:rsidRPr="001B0467">
        <w:rPr>
          <w:b/>
        </w:rPr>
        <w:t xml:space="preserve"> loans</w:t>
      </w:r>
      <w:r>
        <w:t xml:space="preserve">.  These are FRMs or ARMs with an option that allows interest only payments for a certain number of years, and then payments are reset to amortize the entire loan over the remaining years. Some will take out an interest only loan to free up principal to pay down other </w:t>
      </w:r>
      <w:r>
        <w:lastRenderedPageBreak/>
        <w:t>more expensive debt.  Once the interest-only period has passed, the payment amount resets, and the increase in payment can be substantial.  These are generally not recommended.</w:t>
      </w:r>
    </w:p>
    <w:p w:rsidR="001B0467" w:rsidRDefault="001B0467" w:rsidP="001B0467">
      <w:pPr>
        <w:autoSpaceDE w:val="0"/>
        <w:autoSpaceDN w:val="0"/>
        <w:adjustRightInd w:val="0"/>
        <w:rPr>
          <w:b/>
        </w:rPr>
      </w:pPr>
    </w:p>
    <w:p w:rsidR="001B0467" w:rsidRDefault="001B0467" w:rsidP="001B0467">
      <w:pPr>
        <w:autoSpaceDE w:val="0"/>
        <w:autoSpaceDN w:val="0"/>
        <w:adjustRightInd w:val="0"/>
      </w:pPr>
      <w:r w:rsidRPr="001B0467">
        <w:rPr>
          <w:b/>
        </w:rPr>
        <w:t>Jumbo loans</w:t>
      </w:r>
      <w:r>
        <w:t xml:space="preserve">.  These are loans in excess of </w:t>
      </w:r>
      <w:proofErr w:type="gramStart"/>
      <w:r>
        <w:t>the  conventional</w:t>
      </w:r>
      <w:proofErr w:type="gramEnd"/>
      <w:r>
        <w:t xml:space="preserve"> loan limits and the maximum eligible for purchase by the two Federal Agencies, Fannie Mae and Freddy Mac, of $417,000 in 2014 (some areas have higher amounts).  Some lenders also use the term to refer to programs for even larger loans, e.g., loans in excess of $500,000.</w:t>
      </w:r>
    </w:p>
    <w:p w:rsidR="001B0467" w:rsidRDefault="001B0467" w:rsidP="001B0467">
      <w:pPr>
        <w:autoSpaceDE w:val="0"/>
        <w:autoSpaceDN w:val="0"/>
        <w:adjustRightInd w:val="0"/>
        <w:rPr>
          <w:b/>
        </w:rPr>
      </w:pPr>
    </w:p>
    <w:p w:rsidR="001B0467" w:rsidRDefault="001B0467" w:rsidP="001B0467">
      <w:pPr>
        <w:autoSpaceDE w:val="0"/>
        <w:autoSpaceDN w:val="0"/>
        <w:adjustRightInd w:val="0"/>
      </w:pPr>
      <w:r w:rsidRPr="001B0467">
        <w:rPr>
          <w:b/>
        </w:rPr>
        <w:t>Negative Amortization Mortgages</w:t>
      </w:r>
      <w:r>
        <w:t xml:space="preserve"> (</w:t>
      </w:r>
      <w:proofErr w:type="spellStart"/>
      <w:r>
        <w:t>NegAm</w:t>
      </w:r>
      <w:proofErr w:type="spellEnd"/>
      <w:r>
        <w:t xml:space="preserve">).  These are mortgage loans in which scheduled monthly payments are insufficient to amortize, or pay off the loan.  Interest expense that has been incurred, but not paid is added to the principal amount, which increases the amount of the debt.  Some </w:t>
      </w:r>
      <w:proofErr w:type="spellStart"/>
      <w:r>
        <w:t>NegAm</w:t>
      </w:r>
      <w:proofErr w:type="spellEnd"/>
      <w:r>
        <w:t xml:space="preserve"> loans have a maximum negative amortization that is allowed.  Once that limit is hit, rates adjust to make sure interest is sufficient to not exceed the maximum limit.</w:t>
      </w:r>
    </w:p>
    <w:p w:rsidR="001B0467" w:rsidRDefault="001B0467" w:rsidP="001B0467">
      <w:pPr>
        <w:autoSpaceDE w:val="0"/>
        <w:autoSpaceDN w:val="0"/>
        <w:adjustRightInd w:val="0"/>
        <w:rPr>
          <w:b/>
        </w:rPr>
      </w:pPr>
    </w:p>
    <w:p w:rsidR="001B0467" w:rsidRDefault="001B0467" w:rsidP="001B0467">
      <w:pPr>
        <w:autoSpaceDE w:val="0"/>
        <w:autoSpaceDN w:val="0"/>
        <w:adjustRightInd w:val="0"/>
      </w:pPr>
      <w:r w:rsidRPr="001B0467">
        <w:rPr>
          <w:b/>
        </w:rPr>
        <w:t>Option Adjustable Rate Mortgages</w:t>
      </w:r>
      <w:r>
        <w:t xml:space="preserve"> (Option ARMs).  This is an ARM where interest rate adjusts monthly, and payments annually, with “options” on the payment amount, and a minimum payment which may be less than the interest-only payment.  The minimum payment option often results in a growing loan balance, termed negative amortization, which has a specific maximum for the loan.  Once this maximum is reached, payments are automatically increased and the loan becomes fully amortizing after 5 or 10 years, regardless of increase in payment and must be repaid within the 30 year limit.  These are not recommended.</w:t>
      </w:r>
    </w:p>
    <w:p w:rsidR="001B0467" w:rsidRDefault="001B0467" w:rsidP="001B0467">
      <w:pPr>
        <w:autoSpaceDE w:val="0"/>
        <w:autoSpaceDN w:val="0"/>
        <w:adjustRightInd w:val="0"/>
        <w:rPr>
          <w:b/>
        </w:rPr>
      </w:pPr>
    </w:p>
    <w:p w:rsidR="001B0467" w:rsidRDefault="001B0467" w:rsidP="001B0467">
      <w:pPr>
        <w:autoSpaceDE w:val="0"/>
        <w:autoSpaceDN w:val="0"/>
        <w:adjustRightInd w:val="0"/>
      </w:pPr>
      <w:r w:rsidRPr="001B0467">
        <w:rPr>
          <w:b/>
        </w:rPr>
        <w:t>Piggyback loans</w:t>
      </w:r>
      <w:r>
        <w:t>.  These are two separate loans, one for 80% of the value of the home and one for 20%.  The second loan has a higher interest rate due to its higher risk.  The second loan is used to eliminate the need for PM Insurance.  With a piggyback loan, PMI is not needed, but these are much harder to get now.</w:t>
      </w:r>
    </w:p>
    <w:p w:rsidR="001B0467" w:rsidRDefault="001B0467" w:rsidP="001B0467">
      <w:pPr>
        <w:autoSpaceDE w:val="0"/>
        <w:autoSpaceDN w:val="0"/>
        <w:adjustRightInd w:val="0"/>
        <w:rPr>
          <w:b/>
        </w:rPr>
      </w:pPr>
    </w:p>
    <w:p w:rsidR="001B0467" w:rsidRDefault="001B0467" w:rsidP="001B0467">
      <w:pPr>
        <w:autoSpaceDE w:val="0"/>
        <w:autoSpaceDN w:val="0"/>
        <w:adjustRightInd w:val="0"/>
      </w:pPr>
      <w:r w:rsidRPr="001B0467">
        <w:rPr>
          <w:b/>
        </w:rPr>
        <w:t>Reverse Mortgages.</w:t>
      </w:r>
      <w:r>
        <w:t xml:space="preserve">  These are mortgage loans whose proceeds are made available against the homeowner’s equity.  Financial institutions in essence purchase the home and allow the seller the option to stay in the home until they die. Once they die, the home is sold and the loan repaid, generally with the proceeds.  These are typically used by cash-poor but home-rich homeowners who need to access the equity in their homes to supplement their monthly income at retirement.</w:t>
      </w:r>
    </w:p>
    <w:p w:rsidR="001B0467" w:rsidRDefault="001B0467" w:rsidP="001B0467">
      <w:pPr>
        <w:autoSpaceDE w:val="0"/>
        <w:autoSpaceDN w:val="0"/>
        <w:adjustRightInd w:val="0"/>
        <w:rPr>
          <w:b/>
        </w:rPr>
      </w:pPr>
    </w:p>
    <w:p w:rsidR="001B0467" w:rsidRDefault="001B0467" w:rsidP="001B0467">
      <w:pPr>
        <w:autoSpaceDE w:val="0"/>
        <w:autoSpaceDN w:val="0"/>
        <w:adjustRightInd w:val="0"/>
      </w:pPr>
      <w:r w:rsidRPr="001B0467">
        <w:rPr>
          <w:b/>
        </w:rPr>
        <w:t>VA Loans</w:t>
      </w:r>
      <w:r>
        <w:t>.  These are Veterans Administration (VA) Guaranteed Loans.  These loans are issued by others and guaranteed by the Veterans Administration. They are only for ex-servicemen and women as well as those on active duty.  Loans may be for 100% of the home value.</w:t>
      </w:r>
    </w:p>
    <w:p w:rsidR="001B0467" w:rsidRDefault="001B0467" w:rsidP="001B0467">
      <w:pPr>
        <w:autoSpaceDE w:val="0"/>
        <w:autoSpaceDN w:val="0"/>
        <w:adjustRightInd w:val="0"/>
        <w:rPr>
          <w:b/>
        </w:rPr>
      </w:pPr>
    </w:p>
    <w:p w:rsidR="001B0467" w:rsidRDefault="001B0467" w:rsidP="001B0467">
      <w:pPr>
        <w:autoSpaceDE w:val="0"/>
        <w:autoSpaceDN w:val="0"/>
        <w:adjustRightInd w:val="0"/>
      </w:pPr>
      <w:r w:rsidRPr="001B0467">
        <w:rPr>
          <w:b/>
        </w:rPr>
        <w:t>Variable or Adjustable Rate Mortgages</w:t>
      </w:r>
      <w:r>
        <w:t xml:space="preserve"> (ARMs).  These are mortgage loans with a rate of interest that is pegged to a specific index that changes periodically, plus a margin that is set for the life of the loan.  Generally the interest rate is lower compared to a fixed rate loan, as the borrower assumes more of the interest rate risk.  The may have a fixed rate for a certain period of time, then afterwards adjust on a periodic basis.</w:t>
      </w:r>
    </w:p>
    <w:p w:rsidR="00F53813" w:rsidRDefault="00F53813" w:rsidP="00F53813">
      <w:pPr>
        <w:autoSpaceDE w:val="0"/>
        <w:autoSpaceDN w:val="0"/>
        <w:adjustRightInd w:val="0"/>
      </w:pPr>
    </w:p>
    <w:sectPr w:rsidR="00F53813" w:rsidSect="00B85625">
      <w:headerReference w:type="default" r:id="rId7"/>
      <w:footerReference w:type="default" r:id="rId8"/>
      <w:pgSz w:w="12240" w:h="15840"/>
      <w:pgMar w:top="1440" w:right="1152" w:bottom="1152"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0AF1" w:rsidRDefault="00E60AF1" w:rsidP="006216EC">
      <w:r>
        <w:separator/>
      </w:r>
    </w:p>
  </w:endnote>
  <w:endnote w:type="continuationSeparator" w:id="0">
    <w:p w:rsidR="00E60AF1" w:rsidRDefault="00E60AF1"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6216EC" w:rsidRDefault="006216EC">
            <w:pPr>
              <w:pStyle w:val="Footer"/>
              <w:jc w:val="center"/>
            </w:pPr>
          </w:p>
          <w:p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3B3BBA">
              <w:rPr>
                <w:b/>
                <w:bCs/>
                <w:noProof/>
              </w:rPr>
              <w:t>3</w:t>
            </w:r>
            <w:r>
              <w:rPr>
                <w:b/>
                <w:bCs/>
              </w:rPr>
              <w:fldChar w:fldCharType="end"/>
            </w:r>
            <w:r>
              <w:t xml:space="preserve"> of </w:t>
            </w:r>
            <w:r>
              <w:rPr>
                <w:b/>
                <w:bCs/>
              </w:rPr>
              <w:fldChar w:fldCharType="begin"/>
            </w:r>
            <w:r>
              <w:rPr>
                <w:b/>
                <w:bCs/>
              </w:rPr>
              <w:instrText xml:space="preserve"> NUMPAGES  </w:instrText>
            </w:r>
            <w:r>
              <w:rPr>
                <w:b/>
                <w:bCs/>
              </w:rPr>
              <w:fldChar w:fldCharType="separate"/>
            </w:r>
            <w:r w:rsidR="003B3BBA">
              <w:rPr>
                <w:b/>
                <w:bCs/>
                <w:noProof/>
              </w:rPr>
              <w:t>3</w:t>
            </w:r>
            <w:r>
              <w:rPr>
                <w:b/>
                <w:bCs/>
              </w:rPr>
              <w:fldChar w:fldCharType="end"/>
            </w:r>
          </w:p>
        </w:sdtContent>
      </w:sdt>
    </w:sdtContent>
  </w:sdt>
  <w:p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0AF1" w:rsidRDefault="00E60AF1" w:rsidP="006216EC">
      <w:r>
        <w:separator/>
      </w:r>
    </w:p>
  </w:footnote>
  <w:footnote w:type="continuationSeparator" w:id="0">
    <w:p w:rsidR="00E60AF1" w:rsidRDefault="00E60AF1"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208CB"/>
    <w:rsid w:val="00030BE4"/>
    <w:rsid w:val="00036125"/>
    <w:rsid w:val="000375F5"/>
    <w:rsid w:val="00043B39"/>
    <w:rsid w:val="00045187"/>
    <w:rsid w:val="00053F05"/>
    <w:rsid w:val="0005656A"/>
    <w:rsid w:val="000679D6"/>
    <w:rsid w:val="00093C2E"/>
    <w:rsid w:val="000941E9"/>
    <w:rsid w:val="0009799A"/>
    <w:rsid w:val="000B146B"/>
    <w:rsid w:val="000C0190"/>
    <w:rsid w:val="000D2CBA"/>
    <w:rsid w:val="000E7F0A"/>
    <w:rsid w:val="00102B39"/>
    <w:rsid w:val="001177B9"/>
    <w:rsid w:val="00171A95"/>
    <w:rsid w:val="00186BC2"/>
    <w:rsid w:val="001B0467"/>
    <w:rsid w:val="001C0A46"/>
    <w:rsid w:val="001D2A3C"/>
    <w:rsid w:val="001F1250"/>
    <w:rsid w:val="001F73AE"/>
    <w:rsid w:val="00206FE2"/>
    <w:rsid w:val="00224D8D"/>
    <w:rsid w:val="002271AA"/>
    <w:rsid w:val="0024362B"/>
    <w:rsid w:val="00245901"/>
    <w:rsid w:val="0028068C"/>
    <w:rsid w:val="002F413E"/>
    <w:rsid w:val="003075B1"/>
    <w:rsid w:val="00307CC8"/>
    <w:rsid w:val="0031528A"/>
    <w:rsid w:val="00333898"/>
    <w:rsid w:val="0034056E"/>
    <w:rsid w:val="00340BD0"/>
    <w:rsid w:val="00386D80"/>
    <w:rsid w:val="003B1D81"/>
    <w:rsid w:val="003B3BBA"/>
    <w:rsid w:val="003D36DB"/>
    <w:rsid w:val="004168D7"/>
    <w:rsid w:val="004234BF"/>
    <w:rsid w:val="004424C5"/>
    <w:rsid w:val="00457B8E"/>
    <w:rsid w:val="00457D2A"/>
    <w:rsid w:val="00485733"/>
    <w:rsid w:val="00494B43"/>
    <w:rsid w:val="00496D68"/>
    <w:rsid w:val="004B343D"/>
    <w:rsid w:val="004C135C"/>
    <w:rsid w:val="00555E3E"/>
    <w:rsid w:val="00560C61"/>
    <w:rsid w:val="00591E77"/>
    <w:rsid w:val="00593901"/>
    <w:rsid w:val="00594803"/>
    <w:rsid w:val="00597A8B"/>
    <w:rsid w:val="005C7805"/>
    <w:rsid w:val="00600EE2"/>
    <w:rsid w:val="00612EF2"/>
    <w:rsid w:val="006216EC"/>
    <w:rsid w:val="00627B80"/>
    <w:rsid w:val="006344BC"/>
    <w:rsid w:val="006424C6"/>
    <w:rsid w:val="006A3CD0"/>
    <w:rsid w:val="006B3E34"/>
    <w:rsid w:val="006C511F"/>
    <w:rsid w:val="006D763F"/>
    <w:rsid w:val="00721DCE"/>
    <w:rsid w:val="007267FD"/>
    <w:rsid w:val="007315E9"/>
    <w:rsid w:val="00750131"/>
    <w:rsid w:val="007574DD"/>
    <w:rsid w:val="0077593B"/>
    <w:rsid w:val="00777421"/>
    <w:rsid w:val="00787FB2"/>
    <w:rsid w:val="007C3348"/>
    <w:rsid w:val="007C6CD0"/>
    <w:rsid w:val="007F5417"/>
    <w:rsid w:val="008026E9"/>
    <w:rsid w:val="00814914"/>
    <w:rsid w:val="0082244B"/>
    <w:rsid w:val="00857E6C"/>
    <w:rsid w:val="0086553A"/>
    <w:rsid w:val="008915C8"/>
    <w:rsid w:val="008A3BE7"/>
    <w:rsid w:val="008A5C0E"/>
    <w:rsid w:val="008A6883"/>
    <w:rsid w:val="008B5D15"/>
    <w:rsid w:val="008C6E98"/>
    <w:rsid w:val="008D4E1C"/>
    <w:rsid w:val="008F3536"/>
    <w:rsid w:val="008F3FBA"/>
    <w:rsid w:val="009118FA"/>
    <w:rsid w:val="009944C3"/>
    <w:rsid w:val="009B2679"/>
    <w:rsid w:val="009C2924"/>
    <w:rsid w:val="009D2880"/>
    <w:rsid w:val="009E1DE5"/>
    <w:rsid w:val="00A161CB"/>
    <w:rsid w:val="00A247BB"/>
    <w:rsid w:val="00A254D9"/>
    <w:rsid w:val="00A33E56"/>
    <w:rsid w:val="00A52A6D"/>
    <w:rsid w:val="00A653F5"/>
    <w:rsid w:val="00A679DC"/>
    <w:rsid w:val="00A81B00"/>
    <w:rsid w:val="00A87C74"/>
    <w:rsid w:val="00AD6E85"/>
    <w:rsid w:val="00AF10D3"/>
    <w:rsid w:val="00B13FF7"/>
    <w:rsid w:val="00B15ADB"/>
    <w:rsid w:val="00B600F3"/>
    <w:rsid w:val="00B85625"/>
    <w:rsid w:val="00B936CC"/>
    <w:rsid w:val="00BA3F8A"/>
    <w:rsid w:val="00BB609E"/>
    <w:rsid w:val="00BD225E"/>
    <w:rsid w:val="00BD66DA"/>
    <w:rsid w:val="00C049D4"/>
    <w:rsid w:val="00C405F2"/>
    <w:rsid w:val="00C76F2B"/>
    <w:rsid w:val="00C80219"/>
    <w:rsid w:val="00C82ECC"/>
    <w:rsid w:val="00C8377E"/>
    <w:rsid w:val="00C902D4"/>
    <w:rsid w:val="00C91FAD"/>
    <w:rsid w:val="00CA5499"/>
    <w:rsid w:val="00CB0A6D"/>
    <w:rsid w:val="00CD45C1"/>
    <w:rsid w:val="00CE04FC"/>
    <w:rsid w:val="00D01C7A"/>
    <w:rsid w:val="00D32E76"/>
    <w:rsid w:val="00D34041"/>
    <w:rsid w:val="00D34B1D"/>
    <w:rsid w:val="00D91CDC"/>
    <w:rsid w:val="00DC1FFB"/>
    <w:rsid w:val="00DF1D38"/>
    <w:rsid w:val="00DF3545"/>
    <w:rsid w:val="00E14953"/>
    <w:rsid w:val="00E312CB"/>
    <w:rsid w:val="00E31343"/>
    <w:rsid w:val="00E60AF1"/>
    <w:rsid w:val="00E6247B"/>
    <w:rsid w:val="00E7074B"/>
    <w:rsid w:val="00E74778"/>
    <w:rsid w:val="00E76C5A"/>
    <w:rsid w:val="00EC1792"/>
    <w:rsid w:val="00EE16F8"/>
    <w:rsid w:val="00EE191F"/>
    <w:rsid w:val="00EF4620"/>
    <w:rsid w:val="00EF5AA6"/>
    <w:rsid w:val="00F0332B"/>
    <w:rsid w:val="00F1132B"/>
    <w:rsid w:val="00F30420"/>
    <w:rsid w:val="00F53813"/>
    <w:rsid w:val="00FB0CEF"/>
    <w:rsid w:val="00FC2553"/>
    <w:rsid w:val="00FD41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A558136"/>
  <w15:chartTrackingRefBased/>
  <w15:docId w15:val="{DAD5208A-6F59-496F-97A0-8A9091F0C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 w:type="character" w:styleId="Emphasis">
    <w:name w:val="Emphasis"/>
    <w:basedOn w:val="DefaultParagraphFont"/>
    <w:uiPriority w:val="20"/>
    <w:qFormat/>
    <w:rsid w:val="001C0A4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3</Pages>
  <Words>1302</Words>
  <Characters>7425</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8710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10</cp:revision>
  <cp:lastPrinted>2015-02-02T16:27:00Z</cp:lastPrinted>
  <dcterms:created xsi:type="dcterms:W3CDTF">2015-02-02T15:01:00Z</dcterms:created>
  <dcterms:modified xsi:type="dcterms:W3CDTF">2020-01-28T20:25:00Z</dcterms:modified>
</cp:coreProperties>
</file>