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C7" w:rsidRDefault="004A7577" w:rsidP="004C303A">
      <w:pPr>
        <w:pStyle w:val="Heading1"/>
        <w:keepNext w:val="0"/>
        <w:widowControl w:val="0"/>
        <w:spacing w:before="0"/>
        <w:jc w:val="center"/>
      </w:pPr>
      <w:r>
        <w:t xml:space="preserve">Consumer and Mortgage Loans </w:t>
      </w:r>
      <w:r w:rsidR="000328E8">
        <w:t>Summary</w:t>
      </w:r>
    </w:p>
    <w:p w:rsidR="0062145D" w:rsidRPr="004A7577" w:rsidRDefault="001F71C7" w:rsidP="004C303A">
      <w:pPr>
        <w:widowControl w:val="0"/>
        <w:jc w:val="center"/>
        <w:rPr>
          <w:b/>
          <w:bCs/>
        </w:rPr>
      </w:pPr>
      <w:r>
        <w:rPr>
          <w:b/>
          <w:bCs/>
        </w:rPr>
        <w:t>Sudweeks</w:t>
      </w:r>
      <w:r w:rsidR="004A7577">
        <w:rPr>
          <w:b/>
          <w:bCs/>
        </w:rPr>
        <w:t xml:space="preserve"> </w:t>
      </w:r>
      <w:r w:rsidR="004A7577">
        <w:t>MBA620/Fin418 Day 9</w:t>
      </w:r>
    </w:p>
    <w:p w:rsidR="000328E8" w:rsidRDefault="00DF4988" w:rsidP="009D142C">
      <w:pPr>
        <w:widowControl w:val="0"/>
        <w:pBdr>
          <w:bottom w:val="single" w:sz="4" w:space="1" w:color="auto"/>
        </w:pBdr>
        <w:jc w:val="center"/>
      </w:pPr>
      <w:r>
        <w:t>2</w:t>
      </w:r>
      <w:r w:rsidR="004A7577">
        <w:t>020</w:t>
      </w:r>
      <w:bookmarkStart w:id="0" w:name="_GoBack"/>
      <w:bookmarkEnd w:id="0"/>
    </w:p>
    <w:p w:rsidR="001936FB" w:rsidRDefault="001936FB" w:rsidP="009D142C">
      <w:pPr>
        <w:widowControl w:val="0"/>
        <w:pBdr>
          <w:bottom w:val="single" w:sz="4" w:space="1" w:color="auto"/>
        </w:pBdr>
        <w:jc w:val="center"/>
      </w:pPr>
    </w:p>
    <w:p w:rsidR="00907772" w:rsidRPr="009D142C" w:rsidRDefault="00907772" w:rsidP="00907772">
      <w:pPr>
        <w:pStyle w:val="Heading1"/>
        <w:keepNext w:val="0"/>
        <w:widowControl w:val="0"/>
        <w:rPr>
          <w:i/>
        </w:rPr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 w:rsidRPr="009D142C">
        <w:t xml:space="preserve">  </w:t>
      </w:r>
      <w:r w:rsidRPr="009D142C">
        <w:rPr>
          <w:i/>
        </w:rPr>
        <w:t xml:space="preserve">Understand consumer loans, </w:t>
      </w:r>
      <w:r>
        <w:rPr>
          <w:i/>
        </w:rPr>
        <w:t xml:space="preserve">principles, </w:t>
      </w:r>
      <w:r w:rsidRPr="009D142C">
        <w:rPr>
          <w:i/>
        </w:rPr>
        <w:t>characteristics, and how to calculate their costs</w:t>
      </w:r>
    </w:p>
    <w:p w:rsidR="00907772" w:rsidRPr="009D142C" w:rsidRDefault="00907772" w:rsidP="00907772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We asked what questions should you ask when considering a loan? </w:t>
      </w:r>
    </w:p>
    <w:p w:rsidR="00907772" w:rsidRPr="009D142C" w:rsidRDefault="00907772" w:rsidP="00907772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We included Needs versus wants in the budget, pay cash, costs, closer to goals?</w:t>
      </w:r>
    </w:p>
    <w:p w:rsidR="00907772" w:rsidRPr="00907772" w:rsidRDefault="00907772" w:rsidP="00907772">
      <w:pPr>
        <w:pStyle w:val="Heading3"/>
        <w:rPr>
          <w:b w:val="0"/>
          <w:i/>
        </w:rPr>
      </w:pPr>
      <w:r w:rsidRPr="00907772">
        <w:rPr>
          <w:b w:val="0"/>
        </w:rPr>
        <w:fldChar w:fldCharType="begin"/>
      </w:r>
      <w:r w:rsidRPr="00907772">
        <w:rPr>
          <w:b w:val="0"/>
        </w:rPr>
        <w:instrText xml:space="preserve"> AUTONUMOUT </w:instrText>
      </w:r>
      <w:r w:rsidRPr="00907772">
        <w:rPr>
          <w:b w:val="0"/>
        </w:rPr>
        <w:fldChar w:fldCharType="end"/>
      </w:r>
      <w:r w:rsidRPr="00907772">
        <w:rPr>
          <w:b w:val="0"/>
        </w:rPr>
        <w:t xml:space="preserve">  Consumer loans can keep you from your key goals</w:t>
      </w:r>
    </w:p>
    <w:p w:rsidR="00907772" w:rsidRPr="00907772" w:rsidRDefault="00907772" w:rsidP="00907772">
      <w:pPr>
        <w:pStyle w:val="Heading4"/>
        <w:rPr>
          <w:b w:val="0"/>
          <w:i/>
        </w:rPr>
      </w:pPr>
      <w:r w:rsidRPr="00907772">
        <w:rPr>
          <w:b w:val="0"/>
        </w:rPr>
        <w:fldChar w:fldCharType="begin"/>
      </w:r>
      <w:r w:rsidRPr="00907772">
        <w:rPr>
          <w:b w:val="0"/>
        </w:rPr>
        <w:instrText xml:space="preserve"> AUTONUMOUT </w:instrText>
      </w:r>
      <w:r w:rsidRPr="00907772">
        <w:rPr>
          <w:b w:val="0"/>
        </w:rPr>
        <w:fldChar w:fldCharType="end"/>
      </w:r>
      <w:r w:rsidRPr="00907772">
        <w:rPr>
          <w:b w:val="0"/>
        </w:rPr>
        <w:t xml:space="preserve">  Debt is the enemy of growth</w:t>
      </w:r>
    </w:p>
    <w:p w:rsidR="00907772" w:rsidRPr="001E1CE2" w:rsidRDefault="00907772" w:rsidP="00907772">
      <w:pPr>
        <w:pStyle w:val="Heading2"/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 w:rsidRPr="009D142C">
        <w:t xml:space="preserve"> </w:t>
      </w:r>
      <w:r>
        <w:t>We discussed the p</w:t>
      </w:r>
      <w:r w:rsidRPr="001E1CE2">
        <w:t>rinciples of effective consumer loan use:</w:t>
      </w:r>
    </w:p>
    <w:p w:rsidR="00907772" w:rsidRDefault="00907772" w:rsidP="00907772">
      <w:pPr>
        <w:pStyle w:val="Heading3"/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>
        <w:t xml:space="preserve">  Principles: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1.  Know yourself, your values, vision and goals.  Have the vision of your bigger “yes” in the future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2.  Know where you are, your spending and your income.  Do not hide any liabilities or assets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3.  Resolve to not go into debt except for a modest home and modest education. Be wise in your expenditures.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4.  Pay as you go.  Live within your means</w:t>
      </w:r>
    </w:p>
    <w:p w:rsidR="00907772" w:rsidRPr="001E1CE2" w:rsidRDefault="00907772" w:rsidP="00907772">
      <w:pPr>
        <w:pStyle w:val="Heading3"/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 w:rsidRPr="009D142C">
        <w:t xml:space="preserve"> </w:t>
      </w:r>
      <w:r w:rsidRPr="001E1CE2">
        <w:t>If in debt add: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 xml:space="preserve">5.  Prioritize your debts if you cannot repay them all.  Give priority to secured debts for house or car 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6.  Develop a repayment plan and automate it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7.  Do not take on any new debt.</w:t>
      </w:r>
    </w:p>
    <w:p w:rsidR="00907772" w:rsidRPr="001E1CE2" w:rsidRDefault="00907772" w:rsidP="00907772">
      <w:pPr>
        <w:pStyle w:val="Heading4"/>
        <w:rPr>
          <w:b w:val="0"/>
        </w:rPr>
      </w:pPr>
      <w:r w:rsidRPr="001E1CE2">
        <w:rPr>
          <w:b w:val="0"/>
        </w:rPr>
        <w:t>8.  Once you are out of debt, continue paying yourself</w:t>
      </w:r>
    </w:p>
    <w:p w:rsidR="00907772" w:rsidRPr="009D142C" w:rsidRDefault="00907772" w:rsidP="00907772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We discussed the different types of Consumer Loans?</w:t>
      </w:r>
    </w:p>
    <w:p w:rsidR="00907772" w:rsidRPr="009D142C" w:rsidRDefault="00907772" w:rsidP="00907772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These included secured, fixed/variable, single payment, installment, home equity, HELOC, student, auto, and payday loans</w:t>
      </w:r>
    </w:p>
    <w:p w:rsidR="00907772" w:rsidRPr="009D142C" w:rsidRDefault="00907772" w:rsidP="00907772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We explained each in detail, including the costs of consumer loans?  </w:t>
      </w:r>
    </w:p>
    <w:p w:rsidR="00907772" w:rsidRPr="009D142C" w:rsidRDefault="00907772" w:rsidP="00907772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We showed how to calculated APR for single, installment, and payday loans</w:t>
      </w:r>
    </w:p>
    <w:p w:rsidR="000555E7" w:rsidRPr="009D142C" w:rsidRDefault="000328E8" w:rsidP="004C303A">
      <w:pPr>
        <w:pStyle w:val="Heading1"/>
        <w:keepNext w:val="0"/>
        <w:widowControl w:val="0"/>
        <w:rPr>
          <w:i/>
        </w:rPr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 w:rsidRPr="009D142C">
        <w:t xml:space="preserve">  </w:t>
      </w:r>
      <w:r w:rsidR="000555E7" w:rsidRPr="009D142C">
        <w:rPr>
          <w:i/>
        </w:rPr>
        <w:t>Understand the types of mortgage loans, characteristics, and how to calculate their costs</w:t>
      </w:r>
    </w:p>
    <w:p w:rsidR="000328E8" w:rsidRPr="009D142C" w:rsidRDefault="000328E8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</w:t>
      </w:r>
      <w:r w:rsidR="004C303A" w:rsidRPr="009D142C">
        <w:rPr>
          <w:b w:val="0"/>
        </w:rPr>
        <w:t>We discussed the</w:t>
      </w:r>
      <w:r w:rsidRPr="009D142C">
        <w:rPr>
          <w:b w:val="0"/>
        </w:rPr>
        <w:t xml:space="preserve"> different types of mortgage loan</w:t>
      </w:r>
      <w:r w:rsidR="004C303A" w:rsidRPr="009D142C">
        <w:rPr>
          <w:b w:val="0"/>
        </w:rPr>
        <w:t>s</w:t>
      </w:r>
    </w:p>
    <w:p w:rsidR="000328E8" w:rsidRPr="009D142C" w:rsidRDefault="000328E8" w:rsidP="004C303A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4C303A" w:rsidRPr="009D142C">
        <w:rPr>
          <w:b w:val="0"/>
        </w:rPr>
        <w:t>We d</w:t>
      </w:r>
      <w:r w:rsidRPr="009D142C">
        <w:rPr>
          <w:b w:val="0"/>
        </w:rPr>
        <w:t>iscuss</w:t>
      </w:r>
      <w:r w:rsidR="004C303A" w:rsidRPr="009D142C">
        <w:rPr>
          <w:b w:val="0"/>
        </w:rPr>
        <w:t xml:space="preserve">ed </w:t>
      </w:r>
      <w:r w:rsidRPr="009D142C">
        <w:rPr>
          <w:b w:val="0"/>
        </w:rPr>
        <w:t>fixed, ARM, Interest Only Option, Option ARM</w:t>
      </w:r>
      <w:r w:rsidR="004C303A" w:rsidRPr="009D142C">
        <w:rPr>
          <w:b w:val="0"/>
        </w:rPr>
        <w:t>s</w:t>
      </w:r>
    </w:p>
    <w:p w:rsidR="000328E8" w:rsidRPr="009D142C" w:rsidRDefault="000328E8" w:rsidP="004C303A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W</w:t>
      </w:r>
      <w:r w:rsidR="004C303A" w:rsidRPr="009D142C">
        <w:rPr>
          <w:b w:val="0"/>
        </w:rPr>
        <w:t xml:space="preserve">e discussed </w:t>
      </w:r>
      <w:r w:rsidRPr="009D142C">
        <w:rPr>
          <w:b w:val="0"/>
        </w:rPr>
        <w:t xml:space="preserve">the types and Costs of </w:t>
      </w:r>
      <w:r w:rsidR="004C303A" w:rsidRPr="009D142C">
        <w:rPr>
          <w:b w:val="0"/>
        </w:rPr>
        <w:t xml:space="preserve">each of these types of </w:t>
      </w:r>
      <w:r w:rsidRPr="009D142C">
        <w:rPr>
          <w:b w:val="0"/>
        </w:rPr>
        <w:t xml:space="preserve">Mortgage Loans? </w:t>
      </w:r>
    </w:p>
    <w:p w:rsidR="009D142C" w:rsidRPr="009D142C" w:rsidRDefault="000328E8" w:rsidP="00A7717D">
      <w:pPr>
        <w:pStyle w:val="Heading4"/>
        <w:keepNext w:val="0"/>
        <w:widowControl w:val="0"/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Traditional fixed</w:t>
      </w:r>
      <w:r w:rsidR="00A7717D">
        <w:rPr>
          <w:b w:val="0"/>
        </w:rPr>
        <w:t>, t</w:t>
      </w:r>
      <w:r w:rsidRPr="009D142C">
        <w:rPr>
          <w:b w:val="0"/>
        </w:rPr>
        <w:t>raditional variable</w:t>
      </w:r>
      <w:r w:rsidR="00A7717D">
        <w:rPr>
          <w:b w:val="0"/>
        </w:rPr>
        <w:t>, i</w:t>
      </w:r>
      <w:r w:rsidRPr="009D142C">
        <w:rPr>
          <w:b w:val="0"/>
        </w:rPr>
        <w:t>nterest-only loans</w:t>
      </w:r>
      <w:r w:rsidR="00A7717D">
        <w:rPr>
          <w:b w:val="0"/>
        </w:rPr>
        <w:t>, o</w:t>
      </w:r>
      <w:r w:rsidRPr="009D142C">
        <w:rPr>
          <w:b w:val="0"/>
        </w:rPr>
        <w:t>ption ARMs</w:t>
      </w:r>
      <w:r w:rsidR="00A7717D">
        <w:rPr>
          <w:b w:val="0"/>
        </w:rPr>
        <w:t>,</w:t>
      </w:r>
      <w:r w:rsidR="009D142C" w:rsidRPr="009D142C">
        <w:rPr>
          <w:b w:val="0"/>
        </w:rPr>
        <w:t xml:space="preserve"> </w:t>
      </w:r>
      <w:r w:rsidR="009D142C">
        <w:rPr>
          <w:b w:val="0"/>
        </w:rPr>
        <w:t>FHA Loans</w:t>
      </w:r>
      <w:r w:rsidR="00A7717D">
        <w:rPr>
          <w:b w:val="0"/>
        </w:rPr>
        <w:t>,</w:t>
      </w:r>
      <w:r w:rsidR="009D142C" w:rsidRPr="009D142C">
        <w:rPr>
          <w:b w:val="0"/>
        </w:rPr>
        <w:t xml:space="preserve"> </w:t>
      </w:r>
      <w:r w:rsidR="009D142C">
        <w:rPr>
          <w:b w:val="0"/>
        </w:rPr>
        <w:t>VA Loans</w:t>
      </w:r>
    </w:p>
    <w:p w:rsidR="000328E8" w:rsidRPr="009D142C" w:rsidRDefault="000328E8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4C303A" w:rsidRPr="009D142C">
        <w:rPr>
          <w:b w:val="0"/>
        </w:rPr>
        <w:t>We talked on h</w:t>
      </w:r>
      <w:r w:rsidRPr="009D142C">
        <w:rPr>
          <w:b w:val="0"/>
        </w:rPr>
        <w:t xml:space="preserve">ow do </w:t>
      </w:r>
      <w:r w:rsidR="004C303A" w:rsidRPr="009D142C">
        <w:rPr>
          <w:b w:val="0"/>
        </w:rPr>
        <w:t>we</w:t>
      </w:r>
      <w:r w:rsidRPr="009D142C">
        <w:rPr>
          <w:b w:val="0"/>
        </w:rPr>
        <w:t xml:space="preserve"> reduce borrowing costs? </w:t>
      </w:r>
    </w:p>
    <w:p w:rsidR="0085149A" w:rsidRPr="009D142C" w:rsidRDefault="0085149A" w:rsidP="004C303A">
      <w:pPr>
        <w:pStyle w:val="Heading3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Don’t get into debt in the first place</w:t>
      </w:r>
      <w:r w:rsidR="00A7717D">
        <w:rPr>
          <w:b w:val="0"/>
        </w:rPr>
        <w:t xml:space="preserve">, </w:t>
      </w:r>
      <w:r w:rsidRPr="009D142C">
        <w:rPr>
          <w:b w:val="0"/>
        </w:rPr>
        <w:t>Compare after-tax cost with after-tax lost savings</w:t>
      </w:r>
      <w:r w:rsidR="00A7717D">
        <w:rPr>
          <w:b w:val="0"/>
        </w:rPr>
        <w:t xml:space="preserve">, </w:t>
      </w:r>
      <w:proofErr w:type="gramStart"/>
      <w:r w:rsidRPr="009D142C">
        <w:rPr>
          <w:b w:val="0"/>
        </w:rPr>
        <w:t>Maintain</w:t>
      </w:r>
      <w:proofErr w:type="gramEnd"/>
      <w:r w:rsidRPr="009D142C">
        <w:rPr>
          <w:b w:val="0"/>
        </w:rPr>
        <w:t xml:space="preserve"> a strong credit rating</w:t>
      </w:r>
      <w:r w:rsidR="00A7717D">
        <w:rPr>
          <w:b w:val="0"/>
        </w:rPr>
        <w:t xml:space="preserve">, </w:t>
      </w:r>
      <w:r w:rsidRPr="009D142C">
        <w:rPr>
          <w:b w:val="0"/>
        </w:rPr>
        <w:t xml:space="preserve">Reduce the lender’s risk </w:t>
      </w:r>
    </w:p>
    <w:p w:rsidR="000555E7" w:rsidRPr="009D142C" w:rsidRDefault="000328E8" w:rsidP="004C303A">
      <w:pPr>
        <w:pStyle w:val="Heading1"/>
        <w:keepNext w:val="0"/>
        <w:widowControl w:val="0"/>
        <w:rPr>
          <w:i/>
        </w:rPr>
      </w:pPr>
      <w:r w:rsidRPr="009D142C">
        <w:fldChar w:fldCharType="begin"/>
      </w:r>
      <w:r w:rsidRPr="009D142C">
        <w:instrText xml:space="preserve"> AUTONUMOUT </w:instrText>
      </w:r>
      <w:r w:rsidRPr="009D142C">
        <w:fldChar w:fldCharType="end"/>
      </w:r>
      <w:r w:rsidRPr="009D142C">
        <w:t xml:space="preserve">  </w:t>
      </w:r>
      <w:r w:rsidR="000555E7" w:rsidRPr="009D142C">
        <w:rPr>
          <w:i/>
        </w:rPr>
        <w:t>Know the least expensive types of loans and how to reduce the cost of loans</w:t>
      </w:r>
      <w:r w:rsidR="00907772">
        <w:rPr>
          <w:i/>
        </w:rPr>
        <w:t>—the key relationships</w:t>
      </w:r>
    </w:p>
    <w:p w:rsidR="004C303A" w:rsidRPr="009D142C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Cheapest:  Bank of mom and dad</w:t>
      </w:r>
      <w:r w:rsidR="00FB3BBD">
        <w:rPr>
          <w:b w:val="0"/>
        </w:rPr>
        <w:t xml:space="preserve"> first</w:t>
      </w:r>
      <w:r w:rsidRPr="009D142C">
        <w:rPr>
          <w:b w:val="0"/>
        </w:rPr>
        <w:t>, then up from there.</w:t>
      </w:r>
    </w:p>
    <w:p w:rsidR="00086C72" w:rsidRDefault="00086C72" w:rsidP="00086C72">
      <w:pPr>
        <w:pStyle w:val="Heading1"/>
        <w:keepNext w:val="0"/>
        <w:widowControl w:val="0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We shared Plans and Strategies for:</w:t>
      </w:r>
    </w:p>
    <w:p w:rsidR="00086C72" w:rsidRDefault="00086C72" w:rsidP="00086C72">
      <w:pPr>
        <w:pStyle w:val="Heading2"/>
      </w:pPr>
      <w:r>
        <w:lastRenderedPageBreak/>
        <w:fldChar w:fldCharType="begin"/>
      </w:r>
      <w:r>
        <w:instrText xml:space="preserve"> AUTONUMOUT </w:instrText>
      </w:r>
      <w:r>
        <w:fldChar w:fldCharType="end"/>
      </w:r>
      <w:r>
        <w:t xml:space="preserve">  Consumer, student, and mortgage Loans</w:t>
      </w:r>
    </w:p>
    <w:p w:rsidR="008A52DF" w:rsidRDefault="004C303A" w:rsidP="004C303A">
      <w:pPr>
        <w:pStyle w:val="Heading1"/>
        <w:keepNext w:val="0"/>
        <w:widowControl w:val="0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We did </w:t>
      </w:r>
      <w:r w:rsidR="00A31134">
        <w:t>Case studies</w:t>
      </w:r>
      <w:r>
        <w:t xml:space="preserve"> on</w:t>
      </w:r>
      <w:r w:rsidR="000536F9">
        <w:t>:</w:t>
      </w:r>
    </w:p>
    <w:p w:rsidR="00086C72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#1:</w:t>
      </w:r>
      <w:r w:rsidR="00A31134" w:rsidRPr="009D142C">
        <w:rPr>
          <w:b w:val="0"/>
        </w:rPr>
        <w:t xml:space="preserve">  Single payment loan</w:t>
      </w:r>
    </w:p>
    <w:p w:rsidR="004C303A" w:rsidRPr="009D142C" w:rsidRDefault="006F0FCD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t xml:space="preserve"> </w:t>
      </w:r>
      <w:r w:rsidR="004C303A" w:rsidRPr="009D142C">
        <w:rPr>
          <w:b w:val="0"/>
        </w:rPr>
        <w:fldChar w:fldCharType="begin"/>
      </w:r>
      <w:r w:rsidR="004C303A" w:rsidRPr="009D142C">
        <w:rPr>
          <w:b w:val="0"/>
        </w:rPr>
        <w:instrText xml:space="preserve"> AUTONUMOUT </w:instrText>
      </w:r>
      <w:r w:rsidR="004C303A" w:rsidRPr="009D142C">
        <w:rPr>
          <w:b w:val="0"/>
        </w:rPr>
        <w:fldChar w:fldCharType="end"/>
      </w:r>
      <w:r w:rsidR="004C303A" w:rsidRPr="009D142C">
        <w:rPr>
          <w:b w:val="0"/>
        </w:rPr>
        <w:t xml:space="preserve"> </w:t>
      </w:r>
      <w:r w:rsidR="00F9699D" w:rsidRPr="009D142C">
        <w:rPr>
          <w:b w:val="0"/>
        </w:rPr>
        <w:t>Case Study #2.</w:t>
      </w:r>
      <w:r w:rsidR="00A31134" w:rsidRPr="009D142C">
        <w:rPr>
          <w:b w:val="0"/>
        </w:rPr>
        <w:t xml:space="preserve"> </w:t>
      </w:r>
      <w:r w:rsidR="000536F9" w:rsidRPr="009D142C">
        <w:rPr>
          <w:b w:val="0"/>
        </w:rPr>
        <w:t xml:space="preserve">  </w:t>
      </w:r>
      <w:r w:rsidR="00A31134" w:rsidRPr="009D142C">
        <w:rPr>
          <w:b w:val="0"/>
        </w:rPr>
        <w:t>Installment loan</w:t>
      </w:r>
      <w:r w:rsidRPr="009D142C">
        <w:rPr>
          <w:b w:val="0"/>
        </w:rPr>
        <w:t xml:space="preserve">, </w:t>
      </w:r>
    </w:p>
    <w:p w:rsidR="00086C72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</w:t>
      </w:r>
      <w:r w:rsidR="005E739D" w:rsidRPr="009D142C">
        <w:rPr>
          <w:b w:val="0"/>
        </w:rPr>
        <w:t>3.</w:t>
      </w:r>
      <w:r w:rsidR="000536F9" w:rsidRPr="009D142C">
        <w:rPr>
          <w:b w:val="0"/>
        </w:rPr>
        <w:t xml:space="preserve">  </w:t>
      </w:r>
      <w:r w:rsidR="00A31134" w:rsidRPr="009D142C">
        <w:rPr>
          <w:b w:val="0"/>
        </w:rPr>
        <w:t>The used car</w:t>
      </w:r>
      <w:r w:rsidR="002004D2" w:rsidRPr="009D142C">
        <w:rPr>
          <w:b w:val="0"/>
        </w:rPr>
        <w:t xml:space="preserve"> </w:t>
      </w:r>
    </w:p>
    <w:p w:rsidR="004C303A" w:rsidRPr="009D142C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</w:t>
      </w:r>
      <w:r w:rsidR="005E739D" w:rsidRPr="009D142C">
        <w:rPr>
          <w:b w:val="0"/>
        </w:rPr>
        <w:t xml:space="preserve">4. </w:t>
      </w:r>
      <w:r w:rsidR="00617CAA" w:rsidRPr="009D142C">
        <w:rPr>
          <w:b w:val="0"/>
        </w:rPr>
        <w:t xml:space="preserve"> </w:t>
      </w:r>
      <w:r w:rsidR="00A31134" w:rsidRPr="009D142C">
        <w:rPr>
          <w:b w:val="0"/>
        </w:rPr>
        <w:t>Payday loan</w:t>
      </w:r>
      <w:r w:rsidR="006F0FCD" w:rsidRPr="009D142C">
        <w:rPr>
          <w:b w:val="0"/>
        </w:rPr>
        <w:t xml:space="preserve"> </w:t>
      </w:r>
    </w:p>
    <w:p w:rsidR="00086C72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</w:t>
      </w:r>
      <w:r w:rsidR="005E739D" w:rsidRPr="009D142C">
        <w:rPr>
          <w:b w:val="0"/>
        </w:rPr>
        <w:t>5.</w:t>
      </w:r>
      <w:r w:rsidR="00617CAA" w:rsidRPr="009D142C">
        <w:rPr>
          <w:b w:val="0"/>
        </w:rPr>
        <w:t xml:space="preserve"> </w:t>
      </w:r>
      <w:r w:rsidR="00A31134" w:rsidRPr="009D142C">
        <w:rPr>
          <w:b w:val="0"/>
        </w:rPr>
        <w:t>Variable mortgage</w:t>
      </w:r>
    </w:p>
    <w:p w:rsidR="00086C72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</w:t>
      </w:r>
      <w:r w:rsidR="005E739D" w:rsidRPr="009D142C">
        <w:rPr>
          <w:b w:val="0"/>
        </w:rPr>
        <w:t>6.</w:t>
      </w:r>
      <w:r w:rsidR="00617CAA" w:rsidRPr="009D142C">
        <w:rPr>
          <w:b w:val="0"/>
        </w:rPr>
        <w:t xml:space="preserve"> </w:t>
      </w:r>
      <w:r w:rsidR="00A31134" w:rsidRPr="009D142C">
        <w:rPr>
          <w:b w:val="0"/>
        </w:rPr>
        <w:t>Traditional versus interest only mortgage cost</w:t>
      </w:r>
    </w:p>
    <w:p w:rsidR="00A31134" w:rsidRPr="009D142C" w:rsidRDefault="004C303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</w:t>
      </w:r>
      <w:r w:rsidR="00F9699D" w:rsidRPr="009D142C">
        <w:rPr>
          <w:b w:val="0"/>
        </w:rPr>
        <w:t>Case Study #</w:t>
      </w:r>
      <w:r w:rsidR="006F0FCD" w:rsidRPr="009D142C">
        <w:rPr>
          <w:b w:val="0"/>
        </w:rPr>
        <w:t>7.  Option ARM</w:t>
      </w:r>
      <w:r w:rsidR="002004D2" w:rsidRPr="009D142C">
        <w:rPr>
          <w:b w:val="0"/>
        </w:rPr>
        <w:t xml:space="preserve"> (86)</w:t>
      </w:r>
    </w:p>
    <w:p w:rsidR="0085149A" w:rsidRDefault="0085149A" w:rsidP="004C303A">
      <w:pPr>
        <w:pStyle w:val="Heading1"/>
        <w:keepNext w:val="0"/>
        <w:widowControl w:val="0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</w:t>
      </w:r>
      <w:r w:rsidR="009D142C">
        <w:t xml:space="preserve">Key </w:t>
      </w:r>
      <w:r>
        <w:t>Formulas</w:t>
      </w:r>
    </w:p>
    <w:p w:rsidR="0085149A" w:rsidRPr="009D142C" w:rsidRDefault="0085149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APR = [(interest + fees) / Years]/ average amount</w:t>
      </w:r>
      <w:proofErr w:type="gramStart"/>
      <w:r w:rsidR="009D142C">
        <w:rPr>
          <w:b w:val="0"/>
        </w:rPr>
        <w:t>,</w:t>
      </w:r>
      <w:r w:rsidRPr="009D142C">
        <w:rPr>
          <w:b w:val="0"/>
        </w:rPr>
        <w:t xml:space="preserve">  APR</w:t>
      </w:r>
      <w:proofErr w:type="gramEnd"/>
      <w:r w:rsidRPr="009D142C">
        <w:rPr>
          <w:b w:val="0"/>
        </w:rPr>
        <w:t xml:space="preserve"> on calculator = normal calculations</w:t>
      </w:r>
    </w:p>
    <w:p w:rsidR="0085149A" w:rsidRPr="009D142C" w:rsidRDefault="0085149A" w:rsidP="004C303A">
      <w:pPr>
        <w:pStyle w:val="Heading2"/>
        <w:keepNext w:val="0"/>
        <w:widowControl w:val="0"/>
        <w:rPr>
          <w:b w:val="0"/>
        </w:rPr>
      </w:pPr>
      <w:r w:rsidRPr="009D142C">
        <w:rPr>
          <w:b w:val="0"/>
        </w:rPr>
        <w:fldChar w:fldCharType="begin"/>
      </w:r>
      <w:r w:rsidRPr="009D142C">
        <w:rPr>
          <w:b w:val="0"/>
        </w:rPr>
        <w:instrText xml:space="preserve"> AUTONUMOUT </w:instrText>
      </w:r>
      <w:r w:rsidRPr="009D142C">
        <w:rPr>
          <w:b w:val="0"/>
        </w:rPr>
        <w:fldChar w:fldCharType="end"/>
      </w:r>
      <w:r w:rsidRPr="009D142C">
        <w:rPr>
          <w:b w:val="0"/>
        </w:rPr>
        <w:t xml:space="preserve">  Effective interest rates = (1 + APR/# periods</w:t>
      </w:r>
      <w:proofErr w:type="gramStart"/>
      <w:r w:rsidRPr="009D142C">
        <w:rPr>
          <w:b w:val="0"/>
        </w:rPr>
        <w:t>)</w:t>
      </w:r>
      <w:r w:rsidRPr="009D142C">
        <w:rPr>
          <w:b w:val="0"/>
          <w:vertAlign w:val="superscript"/>
        </w:rPr>
        <w:t>^</w:t>
      </w:r>
      <w:proofErr w:type="gramEnd"/>
      <w:r w:rsidRPr="009D142C">
        <w:rPr>
          <w:b w:val="0"/>
          <w:vertAlign w:val="superscript"/>
        </w:rPr>
        <w:t># periods</w:t>
      </w:r>
      <w:r w:rsidRPr="009D142C">
        <w:rPr>
          <w:b w:val="0"/>
        </w:rPr>
        <w:t xml:space="preserve"> -1</w:t>
      </w:r>
    </w:p>
    <w:p w:rsidR="001E1CE2" w:rsidRDefault="001E1CE2" w:rsidP="001E1CE2">
      <w:pPr>
        <w:pStyle w:val="Heading1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Key Take Aways</w:t>
      </w:r>
    </w:p>
    <w:p w:rsidR="001E1CE2" w:rsidRDefault="001E1CE2" w:rsidP="001E1CE2">
      <w:pPr>
        <w:pStyle w:val="Heading2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_________________________________________________________________________</w:t>
      </w:r>
    </w:p>
    <w:p w:rsidR="001E1CE2" w:rsidRDefault="001E1CE2" w:rsidP="001E1CE2">
      <w:pPr>
        <w:pStyle w:val="Heading2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_________________________________________________________________________</w:t>
      </w:r>
    </w:p>
    <w:p w:rsidR="001E1CE2" w:rsidRDefault="001E1CE2" w:rsidP="001E1CE2">
      <w:pPr>
        <w:pStyle w:val="Heading2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_________________________________________________________________________</w:t>
      </w:r>
    </w:p>
    <w:p w:rsidR="00242086" w:rsidRPr="00242086" w:rsidRDefault="00242086" w:rsidP="00242086">
      <w:pPr>
        <w:pStyle w:val="Heading1"/>
      </w:pPr>
      <w:r>
        <w:fldChar w:fldCharType="begin"/>
      </w:r>
      <w:r>
        <w:instrText xml:space="preserve"> AUTONUMOUT </w:instrText>
      </w:r>
      <w:r>
        <w:fldChar w:fldCharType="end"/>
      </w:r>
      <w:r>
        <w:t xml:space="preserve">  Final Thought</w:t>
      </w:r>
    </w:p>
    <w:p w:rsidR="005C11FB" w:rsidRDefault="005C11FB" w:rsidP="00242086">
      <w:pPr>
        <w:pStyle w:val="Heading2"/>
        <w:rPr>
          <w:b w:val="0"/>
        </w:rPr>
      </w:pPr>
    </w:p>
    <w:p w:rsidR="00242086" w:rsidRPr="009D142C" w:rsidRDefault="00242086" w:rsidP="00242086">
      <w:pPr>
        <w:pStyle w:val="Heading2"/>
        <w:rPr>
          <w:b w:val="0"/>
        </w:rPr>
      </w:pPr>
      <w:r w:rsidRPr="009D142C">
        <w:rPr>
          <w:b w:val="0"/>
        </w:rPr>
        <w:t xml:space="preserve">I started with the story of my daughter who wanted to be an “evil investment banker” for Halloween.  I close today with a quote from my good friend Jim Seaberg who </w:t>
      </w:r>
      <w:r w:rsidR="00153DFF">
        <w:rPr>
          <w:b w:val="0"/>
        </w:rPr>
        <w:t xml:space="preserve">also </w:t>
      </w:r>
      <w:r w:rsidRPr="009D142C">
        <w:rPr>
          <w:b w:val="0"/>
        </w:rPr>
        <w:t>is an “evil investment banker.”</w:t>
      </w:r>
    </w:p>
    <w:p w:rsidR="001E1CE2" w:rsidRDefault="001E1CE2" w:rsidP="001E1CE2">
      <w:pPr>
        <w:pStyle w:val="Heading2"/>
        <w:jc w:val="center"/>
        <w:rPr>
          <w:b w:val="0"/>
          <w:sz w:val="28"/>
        </w:rPr>
      </w:pPr>
    </w:p>
    <w:p w:rsidR="00242086" w:rsidRDefault="00242086" w:rsidP="001E1CE2">
      <w:pPr>
        <w:pStyle w:val="Heading2"/>
        <w:jc w:val="center"/>
        <w:rPr>
          <w:b w:val="0"/>
          <w:sz w:val="28"/>
        </w:rPr>
      </w:pPr>
      <w:r>
        <w:rPr>
          <w:b w:val="0"/>
          <w:sz w:val="28"/>
        </w:rPr>
        <w:t>Our Deepest Fear</w:t>
      </w:r>
    </w:p>
    <w:p w:rsidR="006038FB" w:rsidRDefault="006038FB" w:rsidP="00242086">
      <w:pPr>
        <w:jc w:val="center"/>
        <w:rPr>
          <w:sz w:val="28"/>
          <w:szCs w:val="28"/>
        </w:rPr>
      </w:pPr>
      <w:r w:rsidRPr="006038FB">
        <w:rPr>
          <w:sz w:val="28"/>
          <w:szCs w:val="28"/>
        </w:rPr>
        <w:t>As shared by my Investment Banking friend</w:t>
      </w:r>
    </w:p>
    <w:p w:rsidR="006038FB" w:rsidRPr="006038FB" w:rsidRDefault="006038FB" w:rsidP="00242086">
      <w:pPr>
        <w:jc w:val="center"/>
        <w:rPr>
          <w:sz w:val="28"/>
          <w:szCs w:val="28"/>
        </w:rPr>
      </w:pPr>
    </w:p>
    <w:p w:rsidR="00242086" w:rsidRDefault="00242086" w:rsidP="00242086">
      <w:pPr>
        <w:pBdr>
          <w:top w:val="single" w:sz="4" w:space="1" w:color="auto"/>
        </w:pBdr>
        <w:spacing w:line="360" w:lineRule="auto"/>
      </w:pPr>
    </w:p>
    <w:p w:rsidR="00242086" w:rsidRDefault="00242086" w:rsidP="001E1CE2">
      <w:pPr>
        <w:ind w:left="450"/>
      </w:pPr>
      <w:r>
        <w:t xml:space="preserve">Our deepest fear is not that we are inadequate. </w:t>
      </w:r>
    </w:p>
    <w:p w:rsidR="00242086" w:rsidRDefault="00242086" w:rsidP="001E1CE2">
      <w:pPr>
        <w:ind w:left="450"/>
      </w:pPr>
      <w:r>
        <w:t xml:space="preserve">Our deepest fear is that we are powerful beyond measure. </w:t>
      </w:r>
    </w:p>
    <w:p w:rsidR="00242086" w:rsidRDefault="00242086" w:rsidP="001E1CE2">
      <w:pPr>
        <w:ind w:left="450"/>
      </w:pPr>
      <w:r>
        <w:t xml:space="preserve">It is our light, not our darkness, that most frightens us. </w:t>
      </w:r>
    </w:p>
    <w:p w:rsidR="00242086" w:rsidRDefault="00242086" w:rsidP="001E1CE2">
      <w:pPr>
        <w:ind w:left="450"/>
      </w:pPr>
      <w:r>
        <w:t xml:space="preserve">We ask ourselves, </w:t>
      </w:r>
      <w:proofErr w:type="gramStart"/>
      <w:r>
        <w:t>Who</w:t>
      </w:r>
      <w:proofErr w:type="gramEnd"/>
      <w:r>
        <w:t xml:space="preserve"> am I to be brilliant, gorgeous, talented; and fabulous? </w:t>
      </w:r>
    </w:p>
    <w:p w:rsidR="00242086" w:rsidRDefault="00242086" w:rsidP="001E1CE2">
      <w:pPr>
        <w:ind w:left="450"/>
      </w:pPr>
      <w:r>
        <w:t xml:space="preserve">Actually, who are you not to be? You are a child of God. </w:t>
      </w:r>
    </w:p>
    <w:p w:rsidR="00242086" w:rsidRDefault="00242086" w:rsidP="001E1CE2">
      <w:pPr>
        <w:ind w:left="450"/>
      </w:pPr>
      <w:r>
        <w:t xml:space="preserve">Our playing small doesn't serve the world. </w:t>
      </w:r>
    </w:p>
    <w:p w:rsidR="00242086" w:rsidRDefault="00242086" w:rsidP="001E1CE2">
      <w:pPr>
        <w:ind w:left="450"/>
      </w:pPr>
      <w:r>
        <w:t xml:space="preserve">There is nothing enlightening about shrinking so that other people won't feel insecure around you. </w:t>
      </w:r>
    </w:p>
    <w:p w:rsidR="00242086" w:rsidRDefault="00242086" w:rsidP="001E1CE2">
      <w:pPr>
        <w:ind w:left="450"/>
      </w:pPr>
      <w:r>
        <w:t xml:space="preserve">We arc are all meant to shine, as children do. </w:t>
      </w:r>
    </w:p>
    <w:p w:rsidR="00242086" w:rsidRDefault="00242086" w:rsidP="001E1CE2">
      <w:pPr>
        <w:ind w:left="450"/>
      </w:pPr>
      <w:r>
        <w:t xml:space="preserve">We were born to make manifest the glory of god within us. </w:t>
      </w:r>
    </w:p>
    <w:p w:rsidR="00242086" w:rsidRDefault="00242086" w:rsidP="001E1CE2">
      <w:pPr>
        <w:ind w:left="450"/>
      </w:pPr>
      <w:r>
        <w:t xml:space="preserve">It's not just in some of us; it's in everyone. </w:t>
      </w:r>
    </w:p>
    <w:p w:rsidR="00242086" w:rsidRDefault="00242086" w:rsidP="001E1CE2">
      <w:pPr>
        <w:ind w:left="450"/>
      </w:pPr>
      <w:proofErr w:type="gramStart"/>
      <w:r>
        <w:t>And</w:t>
      </w:r>
      <w:proofErr w:type="gramEnd"/>
      <w:r>
        <w:t xml:space="preserve"> as we let our own light shine, we unconsciously give other people permission to do the same.</w:t>
      </w:r>
    </w:p>
    <w:p w:rsidR="00242086" w:rsidRDefault="00242086" w:rsidP="001E1CE2">
      <w:pPr>
        <w:ind w:left="450"/>
      </w:pPr>
      <w:r>
        <w:t>As we are liberated from our own fear; our presence automatically liberates others.</w:t>
      </w:r>
    </w:p>
    <w:p w:rsidR="00242086" w:rsidRDefault="00242086" w:rsidP="001E1CE2">
      <w:pPr>
        <w:ind w:left="450"/>
      </w:pPr>
      <w:r>
        <w:t xml:space="preserve"> </w:t>
      </w:r>
    </w:p>
    <w:p w:rsidR="001E1CE2" w:rsidRPr="00242086" w:rsidRDefault="00242086" w:rsidP="00A7717D">
      <w:pPr>
        <w:ind w:left="450"/>
      </w:pPr>
      <w:r>
        <w:t xml:space="preserve">-Marianne Williamson, </w:t>
      </w:r>
      <w:r>
        <w:rPr>
          <w:i/>
          <w:u w:val="single"/>
        </w:rPr>
        <w:t>A Return to Love: Reflections on the Principles of a Course in Miracles</w:t>
      </w:r>
      <w:r>
        <w:t xml:space="preserve">, Harper Collins, 1992, pp. 190-191. </w:t>
      </w:r>
    </w:p>
    <w:sectPr w:rsidR="001E1CE2" w:rsidRPr="00242086" w:rsidSect="00FB3BB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7C" w:rsidRDefault="00165B7C" w:rsidP="001E1CE2">
      <w:r>
        <w:separator/>
      </w:r>
    </w:p>
  </w:endnote>
  <w:endnote w:type="continuationSeparator" w:id="0">
    <w:p w:rsidR="00165B7C" w:rsidRDefault="00165B7C" w:rsidP="001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E2" w:rsidRDefault="001E1CE2">
    <w:pPr>
      <w:pStyle w:val="Footer"/>
      <w:jc w:val="center"/>
    </w:pPr>
  </w:p>
  <w:p w:rsidR="001E1CE2" w:rsidRDefault="001E1CE2" w:rsidP="001E1CE2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A75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A7577">
      <w:rPr>
        <w:b/>
        <w:bCs/>
        <w:noProof/>
      </w:rPr>
      <w:t>2</w:t>
    </w:r>
    <w:r>
      <w:rPr>
        <w:b/>
        <w:bCs/>
      </w:rPr>
      <w:fldChar w:fldCharType="end"/>
    </w:r>
  </w:p>
  <w:p w:rsidR="001E1CE2" w:rsidRDefault="001E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7C" w:rsidRDefault="00165B7C" w:rsidP="001E1CE2">
      <w:r>
        <w:separator/>
      </w:r>
    </w:p>
  </w:footnote>
  <w:footnote w:type="continuationSeparator" w:id="0">
    <w:p w:rsidR="00165B7C" w:rsidRDefault="00165B7C" w:rsidP="001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26B"/>
    <w:multiLevelType w:val="hybridMultilevel"/>
    <w:tmpl w:val="34481D98"/>
    <w:lvl w:ilvl="0" w:tplc="A5B48AAA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166A12A6"/>
    <w:multiLevelType w:val="hybridMultilevel"/>
    <w:tmpl w:val="F72C1920"/>
    <w:lvl w:ilvl="0" w:tplc="A01CB98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3C5D7810"/>
    <w:multiLevelType w:val="hybridMultilevel"/>
    <w:tmpl w:val="BA828420"/>
    <w:lvl w:ilvl="0" w:tplc="50367E1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DCDD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CA32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C05F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089A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CCAA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4EC0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1CDF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3E0A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24860"/>
    <w:multiLevelType w:val="hybridMultilevel"/>
    <w:tmpl w:val="83224026"/>
    <w:lvl w:ilvl="0" w:tplc="1AD26E8C">
      <w:start w:val="3"/>
      <w:numFmt w:val="decimal"/>
      <w:lvlText w:val="%1."/>
      <w:lvlJc w:val="left"/>
      <w:pPr>
        <w:tabs>
          <w:tab w:val="num" w:pos="678"/>
        </w:tabs>
        <w:ind w:left="67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669A77EA"/>
    <w:multiLevelType w:val="hybridMultilevel"/>
    <w:tmpl w:val="334C463E"/>
    <w:lvl w:ilvl="0" w:tplc="33F0D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446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27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2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2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DF"/>
    <w:rsid w:val="000328E8"/>
    <w:rsid w:val="000536F9"/>
    <w:rsid w:val="000555E7"/>
    <w:rsid w:val="00077FBD"/>
    <w:rsid w:val="0008074B"/>
    <w:rsid w:val="00085D66"/>
    <w:rsid w:val="00086C72"/>
    <w:rsid w:val="00094831"/>
    <w:rsid w:val="000E0B27"/>
    <w:rsid w:val="001048F2"/>
    <w:rsid w:val="00133752"/>
    <w:rsid w:val="00153DFF"/>
    <w:rsid w:val="001566EF"/>
    <w:rsid w:val="00165B7C"/>
    <w:rsid w:val="001936FB"/>
    <w:rsid w:val="001B424E"/>
    <w:rsid w:val="001E1CE2"/>
    <w:rsid w:val="001F2356"/>
    <w:rsid w:val="001F71C7"/>
    <w:rsid w:val="002004D2"/>
    <w:rsid w:val="00221488"/>
    <w:rsid w:val="00222042"/>
    <w:rsid w:val="00242086"/>
    <w:rsid w:val="00271690"/>
    <w:rsid w:val="00272BD5"/>
    <w:rsid w:val="00281FC8"/>
    <w:rsid w:val="002B4E5F"/>
    <w:rsid w:val="002E5F81"/>
    <w:rsid w:val="00314004"/>
    <w:rsid w:val="00326515"/>
    <w:rsid w:val="00350C0E"/>
    <w:rsid w:val="00375A9B"/>
    <w:rsid w:val="0040487D"/>
    <w:rsid w:val="00416069"/>
    <w:rsid w:val="004347D2"/>
    <w:rsid w:val="004A7577"/>
    <w:rsid w:val="004C13C4"/>
    <w:rsid w:val="004C303A"/>
    <w:rsid w:val="004C452F"/>
    <w:rsid w:val="004D4888"/>
    <w:rsid w:val="0056599B"/>
    <w:rsid w:val="00580D09"/>
    <w:rsid w:val="005C11FB"/>
    <w:rsid w:val="005E2656"/>
    <w:rsid w:val="005E739D"/>
    <w:rsid w:val="006038FB"/>
    <w:rsid w:val="006064E9"/>
    <w:rsid w:val="00617CAA"/>
    <w:rsid w:val="0062145D"/>
    <w:rsid w:val="006339B2"/>
    <w:rsid w:val="00634C90"/>
    <w:rsid w:val="006A4FB9"/>
    <w:rsid w:val="006A6185"/>
    <w:rsid w:val="006B05D4"/>
    <w:rsid w:val="006F0FCD"/>
    <w:rsid w:val="006F4E4C"/>
    <w:rsid w:val="00712B96"/>
    <w:rsid w:val="007575F2"/>
    <w:rsid w:val="00757B3F"/>
    <w:rsid w:val="007B673A"/>
    <w:rsid w:val="007C2559"/>
    <w:rsid w:val="007F28F2"/>
    <w:rsid w:val="007F4684"/>
    <w:rsid w:val="0080202E"/>
    <w:rsid w:val="0080514D"/>
    <w:rsid w:val="00834F0A"/>
    <w:rsid w:val="0085149A"/>
    <w:rsid w:val="008704CA"/>
    <w:rsid w:val="008A52DF"/>
    <w:rsid w:val="008C4F8F"/>
    <w:rsid w:val="008D42E4"/>
    <w:rsid w:val="008F2E0E"/>
    <w:rsid w:val="00907772"/>
    <w:rsid w:val="009229DE"/>
    <w:rsid w:val="00941651"/>
    <w:rsid w:val="009922F5"/>
    <w:rsid w:val="009D142C"/>
    <w:rsid w:val="00A31134"/>
    <w:rsid w:val="00A31BE7"/>
    <w:rsid w:val="00A44BA6"/>
    <w:rsid w:val="00A4546F"/>
    <w:rsid w:val="00A7717D"/>
    <w:rsid w:val="00A91175"/>
    <w:rsid w:val="00AB58B4"/>
    <w:rsid w:val="00AC20D3"/>
    <w:rsid w:val="00B03985"/>
    <w:rsid w:val="00B878C2"/>
    <w:rsid w:val="00BD2390"/>
    <w:rsid w:val="00C032DF"/>
    <w:rsid w:val="00C1235E"/>
    <w:rsid w:val="00C22924"/>
    <w:rsid w:val="00C52228"/>
    <w:rsid w:val="00C87AA7"/>
    <w:rsid w:val="00C97D8D"/>
    <w:rsid w:val="00CB239E"/>
    <w:rsid w:val="00CB5730"/>
    <w:rsid w:val="00CE7EFF"/>
    <w:rsid w:val="00D36A31"/>
    <w:rsid w:val="00D572D3"/>
    <w:rsid w:val="00D7133D"/>
    <w:rsid w:val="00D97547"/>
    <w:rsid w:val="00DC796F"/>
    <w:rsid w:val="00DF4988"/>
    <w:rsid w:val="00DF7E07"/>
    <w:rsid w:val="00E012FA"/>
    <w:rsid w:val="00E21A66"/>
    <w:rsid w:val="00E37FC3"/>
    <w:rsid w:val="00E46EAE"/>
    <w:rsid w:val="00E54F27"/>
    <w:rsid w:val="00EB3B6E"/>
    <w:rsid w:val="00ED437D"/>
    <w:rsid w:val="00ED536D"/>
    <w:rsid w:val="00EE46EB"/>
    <w:rsid w:val="00EF2063"/>
    <w:rsid w:val="00F01753"/>
    <w:rsid w:val="00F026BA"/>
    <w:rsid w:val="00F22847"/>
    <w:rsid w:val="00F34525"/>
    <w:rsid w:val="00F578EA"/>
    <w:rsid w:val="00F72DBB"/>
    <w:rsid w:val="00F85746"/>
    <w:rsid w:val="00F935A0"/>
    <w:rsid w:val="00F9699D"/>
    <w:rsid w:val="00FB3BBD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E75BC"/>
  <w15:chartTrackingRefBased/>
  <w15:docId w15:val="{D1451C39-F0C9-42F0-BDF5-D4E1B15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288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576" w:right="28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864" w:right="576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1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1C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1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4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 410-1 Day One Notes and Objectives</vt:lpstr>
    </vt:vector>
  </TitlesOfParts>
  <Company>Brigham Young University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410-1 Day One Notes and Objectives</dc:title>
  <dc:subject/>
  <dc:creator>Bryan Sudweeks</dc:creator>
  <cp:keywords/>
  <dc:description/>
  <cp:lastModifiedBy>Bryan Sudweeks</cp:lastModifiedBy>
  <cp:revision>9</cp:revision>
  <cp:lastPrinted>2017-10-03T21:01:00Z</cp:lastPrinted>
  <dcterms:created xsi:type="dcterms:W3CDTF">2017-10-03T21:00:00Z</dcterms:created>
  <dcterms:modified xsi:type="dcterms:W3CDTF">2020-01-28T20:25:00Z</dcterms:modified>
</cp:coreProperties>
</file>